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CF1F" w14:textId="04D7B4F8" w:rsidR="007632E7" w:rsidRPr="004B13A0" w:rsidRDefault="0016613D" w:rsidP="004B13A0">
      <w:pPr>
        <w:shd w:val="clear" w:color="auto" w:fill="FFFFFF"/>
        <w:spacing w:after="0" w:line="360" w:lineRule="auto"/>
        <w:jc w:val="both"/>
        <w:rPr>
          <w:rFonts w:ascii="Times New Roman" w:eastAsia="Times New Roman" w:hAnsi="Times New Roman" w:cs="Times New Roman"/>
          <w:b/>
          <w:color w:val="222222"/>
          <w:sz w:val="20"/>
          <w:szCs w:val="20"/>
          <w:lang w:eastAsia="it-IT"/>
        </w:rPr>
      </w:pPr>
      <w:r w:rsidRPr="004B13A0">
        <w:rPr>
          <w:rFonts w:ascii="Times New Roman" w:eastAsia="Times New Roman" w:hAnsi="Times New Roman" w:cs="Times New Roman"/>
          <w:b/>
          <w:color w:val="222222"/>
          <w:sz w:val="20"/>
          <w:szCs w:val="20"/>
          <w:lang w:eastAsia="it-IT"/>
        </w:rPr>
        <w:t xml:space="preserve">Bergamo - </w:t>
      </w:r>
      <w:r w:rsidR="00413054" w:rsidRPr="004B13A0">
        <w:rPr>
          <w:rFonts w:ascii="Times New Roman" w:eastAsia="Times New Roman" w:hAnsi="Times New Roman" w:cs="Times New Roman"/>
          <w:b/>
          <w:color w:val="222222"/>
          <w:sz w:val="20"/>
          <w:szCs w:val="20"/>
          <w:lang w:eastAsia="it-IT"/>
        </w:rPr>
        <w:t>Comitato Cittadino per la Pace e il Disarmo</w:t>
      </w:r>
    </w:p>
    <w:p w14:paraId="5D13B58C" w14:textId="77777777" w:rsidR="007632E7" w:rsidRPr="004B13A0" w:rsidRDefault="007632E7" w:rsidP="004B13A0">
      <w:pPr>
        <w:shd w:val="clear" w:color="auto" w:fill="FFFFFF"/>
        <w:spacing w:after="0" w:line="360" w:lineRule="auto"/>
        <w:jc w:val="both"/>
        <w:rPr>
          <w:rFonts w:ascii="Times New Roman" w:eastAsia="Times New Roman" w:hAnsi="Times New Roman" w:cs="Times New Roman"/>
          <w:color w:val="222222"/>
          <w:sz w:val="20"/>
          <w:szCs w:val="20"/>
          <w:lang w:eastAsia="it-IT"/>
        </w:rPr>
      </w:pPr>
    </w:p>
    <w:p w14:paraId="07863316" w14:textId="54C13DBE" w:rsidR="00413054" w:rsidRPr="004B13A0" w:rsidRDefault="0016613D" w:rsidP="004B13A0">
      <w:pPr>
        <w:shd w:val="clear" w:color="auto" w:fill="FFFFFF"/>
        <w:spacing w:after="0" w:line="360" w:lineRule="auto"/>
        <w:jc w:val="both"/>
        <w:rPr>
          <w:rFonts w:ascii="Times New Roman" w:eastAsia="Times New Roman" w:hAnsi="Times New Roman" w:cs="Times New Roman"/>
          <w:color w:val="222222"/>
          <w:sz w:val="20"/>
          <w:szCs w:val="20"/>
          <w:lang w:eastAsia="it-IT"/>
        </w:rPr>
      </w:pPr>
      <w:r w:rsidRPr="004B13A0">
        <w:rPr>
          <w:rFonts w:ascii="Times New Roman" w:eastAsia="Times New Roman" w:hAnsi="Times New Roman" w:cs="Times New Roman"/>
          <w:color w:val="222222"/>
          <w:sz w:val="20"/>
          <w:szCs w:val="20"/>
          <w:lang w:eastAsia="it-IT"/>
        </w:rPr>
        <w:t>Mercoledì</w:t>
      </w:r>
      <w:r w:rsidR="00413054" w:rsidRPr="004B13A0">
        <w:rPr>
          <w:rFonts w:ascii="Times New Roman" w:eastAsia="Times New Roman" w:hAnsi="Times New Roman" w:cs="Times New Roman"/>
          <w:color w:val="222222"/>
          <w:sz w:val="20"/>
          <w:szCs w:val="20"/>
          <w:lang w:eastAsia="it-IT"/>
        </w:rPr>
        <w:t xml:space="preserve"> 13 dicembre </w:t>
      </w:r>
      <w:r w:rsidR="007632E7" w:rsidRPr="004B13A0">
        <w:rPr>
          <w:rFonts w:ascii="Times New Roman" w:eastAsia="Times New Roman" w:hAnsi="Times New Roman" w:cs="Times New Roman"/>
          <w:color w:val="222222"/>
          <w:sz w:val="20"/>
          <w:szCs w:val="20"/>
          <w:lang w:eastAsia="it-IT"/>
        </w:rPr>
        <w:t xml:space="preserve">alle ore 11, una delegazione di </w:t>
      </w:r>
      <w:r w:rsidR="00413054" w:rsidRPr="004B13A0">
        <w:rPr>
          <w:rFonts w:ascii="Times New Roman" w:eastAsia="Times New Roman" w:hAnsi="Times New Roman" w:cs="Times New Roman"/>
          <w:color w:val="222222"/>
          <w:sz w:val="20"/>
          <w:szCs w:val="20"/>
          <w:lang w:eastAsia="it-IT"/>
        </w:rPr>
        <w:t>6</w:t>
      </w:r>
      <w:r w:rsidR="007632E7" w:rsidRPr="004B13A0">
        <w:rPr>
          <w:rFonts w:ascii="Times New Roman" w:eastAsia="Times New Roman" w:hAnsi="Times New Roman" w:cs="Times New Roman"/>
          <w:color w:val="222222"/>
          <w:sz w:val="20"/>
          <w:szCs w:val="20"/>
          <w:lang w:eastAsia="it-IT"/>
        </w:rPr>
        <w:t xml:space="preserve"> attivisti, in rappresentanza di associazioni e coordinamenti per la pace locali, </w:t>
      </w:r>
      <w:r w:rsidR="00413054" w:rsidRPr="004B13A0">
        <w:rPr>
          <w:rFonts w:ascii="Times New Roman" w:eastAsia="Times New Roman" w:hAnsi="Times New Roman" w:cs="Times New Roman"/>
          <w:color w:val="222222"/>
          <w:sz w:val="20"/>
          <w:szCs w:val="20"/>
          <w:lang w:eastAsia="it-IT"/>
        </w:rPr>
        <w:t xml:space="preserve">a </w:t>
      </w:r>
      <w:r w:rsidR="00EC5859" w:rsidRPr="004B13A0">
        <w:rPr>
          <w:rFonts w:ascii="Times New Roman" w:eastAsia="Times New Roman" w:hAnsi="Times New Roman" w:cs="Times New Roman"/>
          <w:color w:val="222222"/>
          <w:sz w:val="20"/>
          <w:szCs w:val="20"/>
          <w:lang w:eastAsia="it-IT"/>
        </w:rPr>
        <w:t>s</w:t>
      </w:r>
      <w:r w:rsidR="00413054" w:rsidRPr="004B13A0">
        <w:rPr>
          <w:rFonts w:ascii="Times New Roman" w:eastAsia="Times New Roman" w:hAnsi="Times New Roman" w:cs="Times New Roman"/>
          <w:color w:val="222222"/>
          <w:sz w:val="20"/>
          <w:szCs w:val="20"/>
          <w:lang w:eastAsia="it-IT"/>
        </w:rPr>
        <w:t xml:space="preserve">eguito </w:t>
      </w:r>
      <w:r w:rsidR="00EC5859" w:rsidRPr="004B13A0">
        <w:rPr>
          <w:rFonts w:ascii="Times New Roman" w:eastAsia="Times New Roman" w:hAnsi="Times New Roman" w:cs="Times New Roman"/>
          <w:color w:val="222222"/>
          <w:sz w:val="20"/>
          <w:szCs w:val="20"/>
          <w:lang w:eastAsia="it-IT"/>
        </w:rPr>
        <w:t>di una precedente richiesta di incontro con il Prefetto</w:t>
      </w:r>
      <w:r w:rsidR="00B05B26" w:rsidRPr="004B13A0">
        <w:rPr>
          <w:rFonts w:ascii="Times New Roman" w:eastAsia="Times New Roman" w:hAnsi="Times New Roman" w:cs="Times New Roman"/>
          <w:color w:val="222222"/>
          <w:sz w:val="20"/>
          <w:szCs w:val="20"/>
          <w:lang w:eastAsia="it-IT"/>
        </w:rPr>
        <w:t xml:space="preserve"> </w:t>
      </w:r>
      <w:r w:rsidRPr="004B13A0">
        <w:rPr>
          <w:rFonts w:ascii="Times New Roman" w:hAnsi="Times New Roman" w:cs="Times New Roman"/>
          <w:sz w:val="20"/>
          <w:szCs w:val="20"/>
        </w:rPr>
        <w:t>dr. Giuseppe Forlenza</w:t>
      </w:r>
      <w:r w:rsidR="00EC5859" w:rsidRPr="004B13A0">
        <w:rPr>
          <w:rFonts w:ascii="Times New Roman" w:eastAsia="Times New Roman" w:hAnsi="Times New Roman" w:cs="Times New Roman"/>
          <w:color w:val="222222"/>
          <w:sz w:val="20"/>
          <w:szCs w:val="20"/>
          <w:lang w:eastAsia="it-IT"/>
        </w:rPr>
        <w:t xml:space="preserve">, </w:t>
      </w:r>
      <w:r w:rsidR="00413054" w:rsidRPr="004B13A0">
        <w:rPr>
          <w:rFonts w:ascii="Times New Roman" w:eastAsia="Times New Roman" w:hAnsi="Times New Roman" w:cs="Times New Roman"/>
          <w:color w:val="222222"/>
          <w:sz w:val="20"/>
          <w:szCs w:val="20"/>
          <w:lang w:eastAsia="it-IT"/>
        </w:rPr>
        <w:t>verrà ricevuta</w:t>
      </w:r>
      <w:r w:rsidRPr="004B13A0">
        <w:rPr>
          <w:rFonts w:ascii="Times New Roman" w:eastAsia="Times New Roman" w:hAnsi="Times New Roman" w:cs="Times New Roman"/>
          <w:color w:val="222222"/>
          <w:sz w:val="20"/>
          <w:szCs w:val="20"/>
          <w:lang w:eastAsia="it-IT"/>
        </w:rPr>
        <w:t xml:space="preserve"> </w:t>
      </w:r>
      <w:r w:rsidR="00413054" w:rsidRPr="004B13A0">
        <w:rPr>
          <w:rFonts w:ascii="Times New Roman" w:eastAsia="Times New Roman" w:hAnsi="Times New Roman" w:cs="Times New Roman"/>
          <w:color w:val="222222"/>
          <w:sz w:val="20"/>
          <w:szCs w:val="20"/>
          <w:lang w:eastAsia="it-IT"/>
        </w:rPr>
        <w:t>in Prefettura dal Capo di Gabinetto dott.ssa Maria Amabile</w:t>
      </w:r>
      <w:r w:rsidR="00B05B26" w:rsidRPr="004B13A0">
        <w:rPr>
          <w:rFonts w:ascii="Times New Roman" w:eastAsia="Times New Roman" w:hAnsi="Times New Roman" w:cs="Times New Roman"/>
          <w:color w:val="222222"/>
          <w:sz w:val="20"/>
          <w:szCs w:val="20"/>
          <w:lang w:eastAsia="it-IT"/>
        </w:rPr>
        <w:t>.</w:t>
      </w:r>
    </w:p>
    <w:p w14:paraId="7CD63C2E" w14:textId="632D9DFA" w:rsidR="00B05B26" w:rsidRPr="004B13A0" w:rsidRDefault="007632E7" w:rsidP="004B13A0">
      <w:pPr>
        <w:shd w:val="clear" w:color="auto" w:fill="FFFFFF"/>
        <w:spacing w:after="0" w:line="360" w:lineRule="auto"/>
        <w:jc w:val="both"/>
        <w:rPr>
          <w:rFonts w:ascii="Times New Roman" w:eastAsia="Times New Roman" w:hAnsi="Times New Roman" w:cs="Times New Roman"/>
          <w:color w:val="222222"/>
          <w:sz w:val="20"/>
          <w:szCs w:val="20"/>
          <w:lang w:eastAsia="it-IT"/>
        </w:rPr>
      </w:pPr>
      <w:r w:rsidRPr="004B13A0">
        <w:rPr>
          <w:rFonts w:ascii="Times New Roman" w:eastAsia="Times New Roman" w:hAnsi="Times New Roman" w:cs="Times New Roman"/>
          <w:color w:val="222222"/>
          <w:sz w:val="20"/>
          <w:szCs w:val="20"/>
          <w:lang w:eastAsia="it-IT"/>
        </w:rPr>
        <w:t>I</w:t>
      </w:r>
      <w:r w:rsidR="00B05B26" w:rsidRPr="004B13A0">
        <w:rPr>
          <w:rFonts w:ascii="Times New Roman" w:eastAsia="Times New Roman" w:hAnsi="Times New Roman" w:cs="Times New Roman"/>
          <w:color w:val="222222"/>
          <w:sz w:val="20"/>
          <w:szCs w:val="20"/>
          <w:lang w:eastAsia="it-IT"/>
        </w:rPr>
        <w:t>l comitato cittadino, ricordando che Bergamo</w:t>
      </w:r>
      <w:r w:rsidRPr="004B13A0">
        <w:rPr>
          <w:rFonts w:ascii="Times New Roman" w:eastAsia="Times New Roman" w:hAnsi="Times New Roman" w:cs="Times New Roman"/>
          <w:color w:val="222222"/>
          <w:sz w:val="20"/>
          <w:szCs w:val="20"/>
          <w:lang w:eastAsia="it-IT"/>
        </w:rPr>
        <w:t xml:space="preserve"> </w:t>
      </w:r>
      <w:r w:rsidR="00B05B26" w:rsidRPr="004B13A0">
        <w:rPr>
          <w:rFonts w:ascii="Times New Roman" w:eastAsia="Times New Roman" w:hAnsi="Times New Roman" w:cs="Times New Roman"/>
          <w:color w:val="222222"/>
          <w:sz w:val="20"/>
          <w:szCs w:val="20"/>
          <w:lang w:eastAsia="it-IT"/>
        </w:rPr>
        <w:t xml:space="preserve">è </w:t>
      </w:r>
      <w:r w:rsidRPr="004B13A0">
        <w:rPr>
          <w:rFonts w:ascii="Times New Roman" w:eastAsia="Times New Roman" w:hAnsi="Times New Roman" w:cs="Times New Roman"/>
          <w:color w:val="222222"/>
          <w:sz w:val="20"/>
          <w:szCs w:val="20"/>
          <w:lang w:eastAsia="it-IT"/>
        </w:rPr>
        <w:t xml:space="preserve">dal </w:t>
      </w:r>
      <w:r w:rsidR="00B05B26" w:rsidRPr="004B13A0">
        <w:rPr>
          <w:rFonts w:ascii="Times New Roman" w:eastAsia="Times New Roman" w:hAnsi="Times New Roman" w:cs="Times New Roman"/>
          <w:color w:val="222222"/>
          <w:sz w:val="20"/>
          <w:szCs w:val="20"/>
          <w:lang w:eastAsia="it-IT"/>
        </w:rPr>
        <w:t>2018</w:t>
      </w:r>
      <w:r w:rsidRPr="004B13A0">
        <w:rPr>
          <w:rFonts w:ascii="Times New Roman" w:eastAsia="Times New Roman" w:hAnsi="Times New Roman" w:cs="Times New Roman"/>
          <w:color w:val="222222"/>
          <w:sz w:val="20"/>
          <w:szCs w:val="20"/>
          <w:lang w:eastAsia="it-IT"/>
        </w:rPr>
        <w:t xml:space="preserve"> una delle oltre 500 città italiane "</w:t>
      </w:r>
      <w:proofErr w:type="spellStart"/>
      <w:r w:rsidRPr="004B13A0">
        <w:rPr>
          <w:rFonts w:ascii="Times New Roman" w:eastAsia="Times New Roman" w:hAnsi="Times New Roman" w:cs="Times New Roman"/>
          <w:color w:val="222222"/>
          <w:sz w:val="20"/>
          <w:szCs w:val="20"/>
          <w:lang w:eastAsia="it-IT"/>
        </w:rPr>
        <w:t>Mayors</w:t>
      </w:r>
      <w:proofErr w:type="spellEnd"/>
      <w:r w:rsidRPr="004B13A0">
        <w:rPr>
          <w:rFonts w:ascii="Times New Roman" w:eastAsia="Times New Roman" w:hAnsi="Times New Roman" w:cs="Times New Roman"/>
          <w:color w:val="222222"/>
          <w:sz w:val="20"/>
          <w:szCs w:val="20"/>
          <w:lang w:eastAsia="it-IT"/>
        </w:rPr>
        <w:t xml:space="preserve"> for Peace" (Rete internazionale nata in Giappone per proteggere le città da un destino come quello toccato a Hiroshima e Nagasaki)</w:t>
      </w:r>
      <w:r w:rsidR="00B05B26" w:rsidRPr="004B13A0">
        <w:rPr>
          <w:rFonts w:ascii="Times New Roman" w:eastAsia="Times New Roman" w:hAnsi="Times New Roman" w:cs="Times New Roman"/>
          <w:color w:val="222222"/>
          <w:sz w:val="20"/>
          <w:szCs w:val="20"/>
          <w:lang w:eastAsia="it-IT"/>
        </w:rPr>
        <w:t xml:space="preserve"> unitamente ai Comuni di Almenno San Bartolomeo, Barbata, Castel Rozzone, Costa Volpino, Fara Olivana con Sola, Gandellino, Gandino, Rovetta e Scanzorosciate, vuole sottolineare</w:t>
      </w:r>
      <w:r w:rsidR="0016613D" w:rsidRPr="004B13A0">
        <w:rPr>
          <w:rFonts w:ascii="Times New Roman" w:eastAsia="Times New Roman" w:hAnsi="Times New Roman" w:cs="Times New Roman"/>
          <w:color w:val="222222"/>
          <w:sz w:val="20"/>
          <w:szCs w:val="20"/>
          <w:lang w:eastAsia="it-IT"/>
        </w:rPr>
        <w:t xml:space="preserve"> al Prefetto</w:t>
      </w:r>
      <w:r w:rsidR="00B05B26" w:rsidRPr="004B13A0">
        <w:rPr>
          <w:rFonts w:ascii="Times New Roman" w:eastAsia="Times New Roman" w:hAnsi="Times New Roman" w:cs="Times New Roman"/>
          <w:color w:val="222222"/>
          <w:sz w:val="20"/>
          <w:szCs w:val="20"/>
          <w:lang w:eastAsia="it-IT"/>
        </w:rPr>
        <w:t xml:space="preserve"> come il rischio di conflitto nucleare non </w:t>
      </w:r>
      <w:r w:rsidR="005D3133" w:rsidRPr="004B13A0">
        <w:rPr>
          <w:rFonts w:ascii="Times New Roman" w:eastAsia="Times New Roman" w:hAnsi="Times New Roman" w:cs="Times New Roman"/>
          <w:color w:val="222222"/>
          <w:sz w:val="20"/>
          <w:szCs w:val="20"/>
          <w:lang w:eastAsia="it-IT"/>
        </w:rPr>
        <w:t>sia</w:t>
      </w:r>
      <w:r w:rsidR="00B05B26" w:rsidRPr="004B13A0">
        <w:rPr>
          <w:rFonts w:ascii="Times New Roman" w:eastAsia="Times New Roman" w:hAnsi="Times New Roman" w:cs="Times New Roman"/>
          <w:color w:val="222222"/>
          <w:sz w:val="20"/>
          <w:szCs w:val="20"/>
          <w:lang w:eastAsia="it-IT"/>
        </w:rPr>
        <w:t xml:space="preserve"> mai stato così elevato</w:t>
      </w:r>
      <w:r w:rsidR="005D3133" w:rsidRPr="004B13A0">
        <w:rPr>
          <w:rFonts w:ascii="Times New Roman" w:eastAsia="Times New Roman" w:hAnsi="Times New Roman" w:cs="Times New Roman"/>
          <w:color w:val="222222"/>
          <w:sz w:val="20"/>
          <w:szCs w:val="20"/>
          <w:lang w:eastAsia="it-IT"/>
        </w:rPr>
        <w:t xml:space="preserve"> </w:t>
      </w:r>
      <w:r w:rsidR="00B05B26" w:rsidRPr="004B13A0">
        <w:rPr>
          <w:rFonts w:ascii="Times New Roman" w:eastAsia="Times New Roman" w:hAnsi="Times New Roman" w:cs="Times New Roman"/>
          <w:color w:val="222222"/>
          <w:sz w:val="20"/>
          <w:szCs w:val="20"/>
          <w:lang w:eastAsia="it-IT"/>
        </w:rPr>
        <w:t>e</w:t>
      </w:r>
      <w:r w:rsidR="005D3133" w:rsidRPr="004B13A0">
        <w:rPr>
          <w:rFonts w:ascii="Times New Roman" w:eastAsia="Times New Roman" w:hAnsi="Times New Roman" w:cs="Times New Roman"/>
          <w:color w:val="222222"/>
          <w:sz w:val="20"/>
          <w:szCs w:val="20"/>
          <w:lang w:eastAsia="it-IT"/>
        </w:rPr>
        <w:t xml:space="preserve"> </w:t>
      </w:r>
      <w:r w:rsidR="00B05B26" w:rsidRPr="004B13A0">
        <w:rPr>
          <w:rFonts w:ascii="Times New Roman" w:eastAsia="Times New Roman" w:hAnsi="Times New Roman" w:cs="Times New Roman"/>
          <w:color w:val="222222"/>
          <w:sz w:val="20"/>
          <w:szCs w:val="20"/>
          <w:lang w:eastAsia="it-IT"/>
        </w:rPr>
        <w:t>che il tempo che abbiamo a disposizione per ridurre questo rischio è davvero poco</w:t>
      </w:r>
      <w:r w:rsidR="005D3133" w:rsidRPr="004B13A0">
        <w:rPr>
          <w:rFonts w:ascii="Times New Roman" w:eastAsia="Times New Roman" w:hAnsi="Times New Roman" w:cs="Times New Roman"/>
          <w:color w:val="222222"/>
          <w:sz w:val="20"/>
          <w:szCs w:val="20"/>
          <w:lang w:eastAsia="it-IT"/>
        </w:rPr>
        <w:t xml:space="preserve"> ma, dal</w:t>
      </w:r>
      <w:r w:rsidR="00B05B26" w:rsidRPr="004B13A0">
        <w:rPr>
          <w:rFonts w:ascii="Times New Roman" w:eastAsia="Times New Roman" w:hAnsi="Times New Roman" w:cs="Times New Roman"/>
          <w:color w:val="222222"/>
          <w:sz w:val="20"/>
          <w:szCs w:val="20"/>
          <w:lang w:eastAsia="it-IT"/>
        </w:rPr>
        <w:t xml:space="preserve"> comportamento dei Governi</w:t>
      </w:r>
      <w:r w:rsidR="005D3133" w:rsidRPr="004B13A0">
        <w:rPr>
          <w:rFonts w:ascii="Times New Roman" w:eastAsia="Times New Roman" w:hAnsi="Times New Roman" w:cs="Times New Roman"/>
          <w:color w:val="222222"/>
          <w:sz w:val="20"/>
          <w:szCs w:val="20"/>
          <w:lang w:eastAsia="it-IT"/>
        </w:rPr>
        <w:t>,</w:t>
      </w:r>
      <w:r w:rsidR="00B05B26" w:rsidRPr="004B13A0">
        <w:rPr>
          <w:rFonts w:ascii="Times New Roman" w:eastAsia="Times New Roman" w:hAnsi="Times New Roman" w:cs="Times New Roman"/>
          <w:color w:val="222222"/>
          <w:sz w:val="20"/>
          <w:szCs w:val="20"/>
          <w:lang w:eastAsia="it-IT"/>
        </w:rPr>
        <w:t xml:space="preserve"> sembra </w:t>
      </w:r>
      <w:r w:rsidR="005D3133" w:rsidRPr="004B13A0">
        <w:rPr>
          <w:rFonts w:ascii="Times New Roman" w:eastAsia="Times New Roman" w:hAnsi="Times New Roman" w:cs="Times New Roman"/>
          <w:color w:val="222222"/>
          <w:sz w:val="20"/>
          <w:szCs w:val="20"/>
          <w:lang w:eastAsia="it-IT"/>
        </w:rPr>
        <w:t xml:space="preserve">che </w:t>
      </w:r>
      <w:r w:rsidR="00B05B26" w:rsidRPr="004B13A0">
        <w:rPr>
          <w:rFonts w:ascii="Times New Roman" w:eastAsia="Times New Roman" w:hAnsi="Times New Roman" w:cs="Times New Roman"/>
          <w:color w:val="222222"/>
          <w:sz w:val="20"/>
          <w:szCs w:val="20"/>
          <w:lang w:eastAsia="it-IT"/>
        </w:rPr>
        <w:t xml:space="preserve">non </w:t>
      </w:r>
      <w:r w:rsidR="005D3133" w:rsidRPr="004B13A0">
        <w:rPr>
          <w:rFonts w:ascii="Times New Roman" w:eastAsia="Times New Roman" w:hAnsi="Times New Roman" w:cs="Times New Roman"/>
          <w:color w:val="222222"/>
          <w:sz w:val="20"/>
          <w:szCs w:val="20"/>
          <w:lang w:eastAsia="it-IT"/>
        </w:rPr>
        <w:t xml:space="preserve">ci sia </w:t>
      </w:r>
      <w:r w:rsidR="00B05B26" w:rsidRPr="004B13A0">
        <w:rPr>
          <w:rFonts w:ascii="Times New Roman" w:eastAsia="Times New Roman" w:hAnsi="Times New Roman" w:cs="Times New Roman"/>
          <w:color w:val="222222"/>
          <w:sz w:val="20"/>
          <w:szCs w:val="20"/>
          <w:lang w:eastAsia="it-IT"/>
        </w:rPr>
        <w:t xml:space="preserve">la minima consapevolezza della pericolosità del </w:t>
      </w:r>
      <w:r w:rsidR="0071614E" w:rsidRPr="004B13A0">
        <w:rPr>
          <w:rFonts w:ascii="Times New Roman" w:eastAsia="Times New Roman" w:hAnsi="Times New Roman" w:cs="Times New Roman"/>
          <w:color w:val="222222"/>
          <w:sz w:val="20"/>
          <w:szCs w:val="20"/>
          <w:lang w:eastAsia="it-IT"/>
        </w:rPr>
        <w:t>“</w:t>
      </w:r>
      <w:r w:rsidR="00B05B26" w:rsidRPr="004B13A0">
        <w:rPr>
          <w:rFonts w:ascii="Times New Roman" w:eastAsia="Times New Roman" w:hAnsi="Times New Roman" w:cs="Times New Roman"/>
          <w:color w:val="222222"/>
          <w:sz w:val="20"/>
          <w:szCs w:val="20"/>
          <w:lang w:eastAsia="it-IT"/>
        </w:rPr>
        <w:t>gioco a cui stanno giocando</w:t>
      </w:r>
      <w:r w:rsidR="0071614E" w:rsidRPr="004B13A0">
        <w:rPr>
          <w:rFonts w:ascii="Times New Roman" w:eastAsia="Times New Roman" w:hAnsi="Times New Roman" w:cs="Times New Roman"/>
          <w:color w:val="222222"/>
          <w:sz w:val="20"/>
          <w:szCs w:val="20"/>
          <w:lang w:eastAsia="it-IT"/>
        </w:rPr>
        <w:t>”</w:t>
      </w:r>
      <w:r w:rsidR="005D3133" w:rsidRPr="004B13A0">
        <w:rPr>
          <w:rFonts w:ascii="Times New Roman" w:eastAsia="Times New Roman" w:hAnsi="Times New Roman" w:cs="Times New Roman"/>
          <w:color w:val="222222"/>
          <w:sz w:val="20"/>
          <w:szCs w:val="20"/>
          <w:lang w:eastAsia="it-IT"/>
        </w:rPr>
        <w:t>,</w:t>
      </w:r>
      <w:r w:rsidR="00B05B26" w:rsidRPr="004B13A0">
        <w:rPr>
          <w:rFonts w:ascii="Times New Roman" w:eastAsia="Times New Roman" w:hAnsi="Times New Roman" w:cs="Times New Roman"/>
          <w:color w:val="222222"/>
          <w:sz w:val="20"/>
          <w:szCs w:val="20"/>
          <w:lang w:eastAsia="it-IT"/>
        </w:rPr>
        <w:t xml:space="preserve"> considerando anche l'applicazione della Intelligenza Artificiale a questi sistemi</w:t>
      </w:r>
      <w:r w:rsidR="005D3133" w:rsidRPr="004B13A0">
        <w:rPr>
          <w:rFonts w:ascii="Times New Roman" w:eastAsia="Times New Roman" w:hAnsi="Times New Roman" w:cs="Times New Roman"/>
          <w:color w:val="222222"/>
          <w:sz w:val="20"/>
          <w:szCs w:val="20"/>
          <w:lang w:eastAsia="it-IT"/>
        </w:rPr>
        <w:t xml:space="preserve"> e tenendo conto che armi </w:t>
      </w:r>
      <w:r w:rsidR="00B05B26" w:rsidRPr="004B13A0">
        <w:rPr>
          <w:rFonts w:ascii="Times New Roman" w:eastAsia="Times New Roman" w:hAnsi="Times New Roman" w:cs="Times New Roman"/>
          <w:color w:val="222222"/>
          <w:sz w:val="20"/>
          <w:szCs w:val="20"/>
          <w:lang w:eastAsia="it-IT"/>
        </w:rPr>
        <w:t>nucleari</w:t>
      </w:r>
      <w:r w:rsidR="005D3133" w:rsidRPr="004B13A0">
        <w:rPr>
          <w:rFonts w:ascii="Times New Roman" w:eastAsia="Times New Roman" w:hAnsi="Times New Roman" w:cs="Times New Roman"/>
          <w:color w:val="222222"/>
          <w:sz w:val="20"/>
          <w:szCs w:val="20"/>
          <w:lang w:eastAsia="it-IT"/>
        </w:rPr>
        <w:t xml:space="preserve"> </w:t>
      </w:r>
      <w:r w:rsidR="00B05B26" w:rsidRPr="004B13A0">
        <w:rPr>
          <w:rFonts w:ascii="Times New Roman" w:eastAsia="Times New Roman" w:hAnsi="Times New Roman" w:cs="Times New Roman"/>
          <w:color w:val="222222"/>
          <w:sz w:val="20"/>
          <w:szCs w:val="20"/>
          <w:lang w:eastAsia="it-IT"/>
        </w:rPr>
        <w:t>come le B61-12</w:t>
      </w:r>
      <w:r w:rsidR="005D3133" w:rsidRPr="004B13A0">
        <w:rPr>
          <w:rFonts w:ascii="Times New Roman" w:eastAsia="Times New Roman" w:hAnsi="Times New Roman" w:cs="Times New Roman"/>
          <w:color w:val="222222"/>
          <w:sz w:val="20"/>
          <w:szCs w:val="20"/>
          <w:lang w:eastAsia="it-IT"/>
        </w:rPr>
        <w:t>,</w:t>
      </w:r>
      <w:r w:rsidR="00B05B26" w:rsidRPr="004B13A0">
        <w:rPr>
          <w:rFonts w:ascii="Times New Roman" w:eastAsia="Times New Roman" w:hAnsi="Times New Roman" w:cs="Times New Roman"/>
          <w:color w:val="222222"/>
          <w:sz w:val="20"/>
          <w:szCs w:val="20"/>
          <w:lang w:eastAsia="it-IT"/>
        </w:rPr>
        <w:t xml:space="preserve"> considerate</w:t>
      </w:r>
      <w:r w:rsidR="005D3133" w:rsidRPr="004B13A0">
        <w:rPr>
          <w:rFonts w:ascii="Times New Roman" w:eastAsia="Times New Roman" w:hAnsi="Times New Roman" w:cs="Times New Roman"/>
          <w:color w:val="222222"/>
          <w:sz w:val="20"/>
          <w:szCs w:val="20"/>
          <w:lang w:eastAsia="it-IT"/>
        </w:rPr>
        <w:t xml:space="preserve"> ”</w:t>
      </w:r>
      <w:r w:rsidR="00B05B26" w:rsidRPr="004B13A0">
        <w:rPr>
          <w:rFonts w:ascii="Times New Roman" w:eastAsia="Times New Roman" w:hAnsi="Times New Roman" w:cs="Times New Roman"/>
          <w:color w:val="222222"/>
          <w:sz w:val="20"/>
          <w:szCs w:val="20"/>
          <w:lang w:eastAsia="it-IT"/>
        </w:rPr>
        <w:t>armi di teatro</w:t>
      </w:r>
      <w:r w:rsidR="005D3133" w:rsidRPr="004B13A0">
        <w:rPr>
          <w:rFonts w:ascii="Times New Roman" w:eastAsia="Times New Roman" w:hAnsi="Times New Roman" w:cs="Times New Roman"/>
          <w:color w:val="222222"/>
          <w:sz w:val="20"/>
          <w:szCs w:val="20"/>
          <w:lang w:eastAsia="it-IT"/>
        </w:rPr>
        <w:t>”</w:t>
      </w:r>
      <w:r w:rsidR="00B05B26" w:rsidRPr="004B13A0">
        <w:rPr>
          <w:rFonts w:ascii="Times New Roman" w:eastAsia="Times New Roman" w:hAnsi="Times New Roman" w:cs="Times New Roman"/>
          <w:color w:val="222222"/>
          <w:sz w:val="20"/>
          <w:szCs w:val="20"/>
          <w:lang w:eastAsia="it-IT"/>
        </w:rPr>
        <w:t xml:space="preserve">, in realtà </w:t>
      </w:r>
      <w:r w:rsidR="005D3133" w:rsidRPr="004B13A0">
        <w:rPr>
          <w:rFonts w:ascii="Times New Roman" w:eastAsia="Times New Roman" w:hAnsi="Times New Roman" w:cs="Times New Roman"/>
          <w:color w:val="222222"/>
          <w:sz w:val="20"/>
          <w:szCs w:val="20"/>
          <w:lang w:eastAsia="it-IT"/>
        </w:rPr>
        <w:t>hanno</w:t>
      </w:r>
      <w:r w:rsidR="00B05B26" w:rsidRPr="004B13A0">
        <w:rPr>
          <w:rFonts w:ascii="Times New Roman" w:eastAsia="Times New Roman" w:hAnsi="Times New Roman" w:cs="Times New Roman"/>
          <w:color w:val="222222"/>
          <w:sz w:val="20"/>
          <w:szCs w:val="20"/>
          <w:lang w:eastAsia="it-IT"/>
        </w:rPr>
        <w:t xml:space="preserve"> potere distruttivo fino a 3 volte e mezzo quello delle bombe di </w:t>
      </w:r>
      <w:r w:rsidR="005D3133" w:rsidRPr="004B13A0">
        <w:rPr>
          <w:rFonts w:ascii="Times New Roman" w:eastAsia="Times New Roman" w:hAnsi="Times New Roman" w:cs="Times New Roman"/>
          <w:color w:val="222222"/>
          <w:sz w:val="20"/>
          <w:szCs w:val="20"/>
          <w:lang w:eastAsia="it-IT"/>
        </w:rPr>
        <w:t xml:space="preserve">Hiroshima e </w:t>
      </w:r>
      <w:r w:rsidR="00B05B26" w:rsidRPr="004B13A0">
        <w:rPr>
          <w:rFonts w:ascii="Times New Roman" w:eastAsia="Times New Roman" w:hAnsi="Times New Roman" w:cs="Times New Roman"/>
          <w:color w:val="222222"/>
          <w:sz w:val="20"/>
          <w:szCs w:val="20"/>
          <w:lang w:eastAsia="it-IT"/>
        </w:rPr>
        <w:t>Nagasaki.</w:t>
      </w:r>
    </w:p>
    <w:p w14:paraId="41CFA97F" w14:textId="325644BF" w:rsidR="00B05B26" w:rsidRPr="004B13A0" w:rsidRDefault="005D3133" w:rsidP="004B13A0">
      <w:pPr>
        <w:shd w:val="clear" w:color="auto" w:fill="FFFFFF"/>
        <w:spacing w:after="0" w:line="360" w:lineRule="auto"/>
        <w:jc w:val="both"/>
        <w:rPr>
          <w:rFonts w:ascii="Times New Roman" w:eastAsia="Times New Roman" w:hAnsi="Times New Roman" w:cs="Times New Roman"/>
          <w:color w:val="222222"/>
          <w:sz w:val="20"/>
          <w:szCs w:val="20"/>
          <w:lang w:eastAsia="it-IT"/>
        </w:rPr>
      </w:pPr>
      <w:r w:rsidRPr="004B13A0">
        <w:rPr>
          <w:rFonts w:ascii="Times New Roman" w:eastAsia="Times New Roman" w:hAnsi="Times New Roman" w:cs="Times New Roman"/>
          <w:color w:val="222222"/>
          <w:sz w:val="20"/>
          <w:szCs w:val="20"/>
          <w:lang w:eastAsia="it-IT"/>
        </w:rPr>
        <w:t>Il comitato cittadino ha richiesto la</w:t>
      </w:r>
      <w:r w:rsidR="00B05B26" w:rsidRPr="004B13A0">
        <w:rPr>
          <w:rFonts w:ascii="Times New Roman" w:eastAsia="Times New Roman" w:hAnsi="Times New Roman" w:cs="Times New Roman"/>
          <w:color w:val="222222"/>
          <w:sz w:val="20"/>
          <w:szCs w:val="20"/>
          <w:lang w:eastAsia="it-IT"/>
        </w:rPr>
        <w:t xml:space="preserve"> presentazione di un Piano di sicurezza</w:t>
      </w:r>
      <w:r w:rsidRPr="004B13A0">
        <w:rPr>
          <w:rFonts w:ascii="Times New Roman" w:eastAsia="Times New Roman" w:hAnsi="Times New Roman" w:cs="Times New Roman"/>
          <w:color w:val="222222"/>
          <w:sz w:val="20"/>
          <w:szCs w:val="20"/>
          <w:lang w:eastAsia="it-IT"/>
        </w:rPr>
        <w:t>,</w:t>
      </w:r>
      <w:r w:rsidR="00B05B26" w:rsidRPr="004B13A0">
        <w:rPr>
          <w:rFonts w:ascii="Times New Roman" w:eastAsia="Times New Roman" w:hAnsi="Times New Roman" w:cs="Times New Roman"/>
          <w:color w:val="222222"/>
          <w:sz w:val="20"/>
          <w:szCs w:val="20"/>
          <w:lang w:eastAsia="it-IT"/>
        </w:rPr>
        <w:t xml:space="preserve"> per la popolazione </w:t>
      </w:r>
      <w:r w:rsidRPr="004B13A0">
        <w:rPr>
          <w:rFonts w:ascii="Times New Roman" w:eastAsia="Times New Roman" w:hAnsi="Times New Roman" w:cs="Times New Roman"/>
          <w:color w:val="222222"/>
          <w:sz w:val="20"/>
          <w:szCs w:val="20"/>
          <w:lang w:eastAsia="it-IT"/>
        </w:rPr>
        <w:t>di Bergamo e Provincia.</w:t>
      </w:r>
      <w:r w:rsidR="00B05B26" w:rsidRPr="004B13A0">
        <w:rPr>
          <w:rFonts w:ascii="Times New Roman" w:eastAsia="Times New Roman" w:hAnsi="Times New Roman" w:cs="Times New Roman"/>
          <w:color w:val="222222"/>
          <w:sz w:val="20"/>
          <w:szCs w:val="20"/>
          <w:lang w:eastAsia="it-IT"/>
        </w:rPr>
        <w:t xml:space="preserve"> di fronte ai rischi di un conflitto nucleare considerando gli arsenali di queste armi </w:t>
      </w:r>
      <w:r w:rsidR="0071614E" w:rsidRPr="004B13A0">
        <w:rPr>
          <w:rFonts w:ascii="Times New Roman" w:eastAsia="Times New Roman" w:hAnsi="Times New Roman" w:cs="Times New Roman"/>
          <w:color w:val="222222"/>
          <w:sz w:val="20"/>
          <w:szCs w:val="20"/>
          <w:lang w:eastAsia="it-IT"/>
        </w:rPr>
        <w:t xml:space="preserve">presenti </w:t>
      </w:r>
      <w:r w:rsidR="00B05B26" w:rsidRPr="004B13A0">
        <w:rPr>
          <w:rFonts w:ascii="Times New Roman" w:eastAsia="Times New Roman" w:hAnsi="Times New Roman" w:cs="Times New Roman"/>
          <w:color w:val="222222"/>
          <w:sz w:val="20"/>
          <w:szCs w:val="20"/>
          <w:lang w:eastAsia="it-IT"/>
        </w:rPr>
        <w:t>ne</w:t>
      </w:r>
      <w:r w:rsidRPr="004B13A0">
        <w:rPr>
          <w:rFonts w:ascii="Times New Roman" w:eastAsia="Times New Roman" w:hAnsi="Times New Roman" w:cs="Times New Roman"/>
          <w:color w:val="222222"/>
          <w:sz w:val="20"/>
          <w:szCs w:val="20"/>
          <w:lang w:eastAsia="it-IT"/>
        </w:rPr>
        <w:t xml:space="preserve">gli </w:t>
      </w:r>
      <w:r w:rsidR="00B05B26" w:rsidRPr="004B13A0">
        <w:rPr>
          <w:rFonts w:ascii="Times New Roman" w:eastAsia="Times New Roman" w:hAnsi="Times New Roman" w:cs="Times New Roman"/>
          <w:color w:val="222222"/>
          <w:sz w:val="20"/>
          <w:szCs w:val="20"/>
          <w:lang w:eastAsia="it-IT"/>
        </w:rPr>
        <w:t>aeroporti di Ghedi e Aviano. Un’esplosione nucleare bellica o accidentale causerebbe, secondo Greenpeace, tra i 2 e i 10 milioni di morti in Lombardia, da questo discende che la popolazione debba essere informata dei pericoli che corre in caso di conflitto o incidente atomico. </w:t>
      </w:r>
    </w:p>
    <w:p w14:paraId="2A01F0CA" w14:textId="64793964" w:rsidR="007632E7" w:rsidRPr="004B13A0" w:rsidRDefault="00EE7790" w:rsidP="004B13A0">
      <w:pPr>
        <w:shd w:val="clear" w:color="auto" w:fill="FFFFFF"/>
        <w:spacing w:after="0" w:line="360" w:lineRule="auto"/>
        <w:jc w:val="both"/>
        <w:rPr>
          <w:rFonts w:ascii="Times New Roman" w:eastAsia="Times New Roman" w:hAnsi="Times New Roman" w:cs="Times New Roman"/>
          <w:color w:val="222222"/>
          <w:sz w:val="20"/>
          <w:szCs w:val="20"/>
          <w:lang w:eastAsia="it-IT"/>
        </w:rPr>
      </w:pPr>
      <w:r w:rsidRPr="004B13A0">
        <w:rPr>
          <w:rFonts w:ascii="Times New Roman" w:eastAsia="Times New Roman" w:hAnsi="Times New Roman" w:cs="Times New Roman"/>
          <w:color w:val="222222"/>
          <w:sz w:val="20"/>
          <w:szCs w:val="20"/>
          <w:lang w:eastAsia="it-IT"/>
        </w:rPr>
        <w:t>La necessità di questo incontro nasce in continuità con l’iniziativa partita da Brescia che ha promosso la</w:t>
      </w:r>
      <w:r w:rsidR="007632E7" w:rsidRPr="004B13A0">
        <w:rPr>
          <w:rFonts w:ascii="Times New Roman" w:eastAsia="Times New Roman" w:hAnsi="Times New Roman" w:cs="Times New Roman"/>
          <w:color w:val="222222"/>
          <w:sz w:val="20"/>
          <w:szCs w:val="20"/>
          <w:lang w:eastAsia="it-IT"/>
        </w:rPr>
        <w:t xml:space="preserve"> Denuncia</w:t>
      </w:r>
      <w:r w:rsidRPr="004B13A0">
        <w:rPr>
          <w:rFonts w:ascii="Times New Roman" w:eastAsia="Times New Roman" w:hAnsi="Times New Roman" w:cs="Times New Roman"/>
          <w:color w:val="222222"/>
          <w:sz w:val="20"/>
          <w:szCs w:val="20"/>
          <w:lang w:eastAsia="it-IT"/>
        </w:rPr>
        <w:t xml:space="preserve">, </w:t>
      </w:r>
      <w:r w:rsidR="007632E7" w:rsidRPr="004B13A0">
        <w:rPr>
          <w:rFonts w:ascii="Times New Roman" w:eastAsia="Times New Roman" w:hAnsi="Times New Roman" w:cs="Times New Roman"/>
          <w:color w:val="222222"/>
          <w:sz w:val="20"/>
          <w:szCs w:val="20"/>
          <w:lang w:eastAsia="it-IT"/>
        </w:rPr>
        <w:t>depositata il 2 ottobre, alla Procura della Repubblica presso il Tribunale di Roma, contro la presenza illegale di armi nucleari in Italia, sia in termini di motivazioni che di contenuti.</w:t>
      </w:r>
    </w:p>
    <w:p w14:paraId="5BE675E1" w14:textId="77777777" w:rsidR="0071614E" w:rsidRPr="004B13A0" w:rsidRDefault="0071614E" w:rsidP="004B13A0">
      <w:pPr>
        <w:shd w:val="clear" w:color="auto" w:fill="FFFFFF"/>
        <w:spacing w:after="0" w:line="360" w:lineRule="auto"/>
        <w:jc w:val="both"/>
        <w:rPr>
          <w:rFonts w:ascii="Times New Roman" w:eastAsia="Times New Roman" w:hAnsi="Times New Roman" w:cs="Times New Roman"/>
          <w:color w:val="222222"/>
          <w:sz w:val="20"/>
          <w:szCs w:val="20"/>
          <w:lang w:eastAsia="it-IT"/>
        </w:rPr>
      </w:pPr>
    </w:p>
    <w:p w14:paraId="63B4AF55" w14:textId="25B73628" w:rsidR="0071614E" w:rsidRPr="004B13A0" w:rsidRDefault="00EE7790" w:rsidP="004B13A0">
      <w:pPr>
        <w:shd w:val="clear" w:color="auto" w:fill="FFFFFF"/>
        <w:spacing w:after="0" w:line="360" w:lineRule="auto"/>
        <w:rPr>
          <w:rFonts w:ascii="Times New Roman" w:hAnsi="Times New Roman" w:cs="Times New Roman"/>
          <w:color w:val="000000"/>
          <w:sz w:val="20"/>
          <w:szCs w:val="20"/>
        </w:rPr>
      </w:pPr>
      <w:r w:rsidRPr="004B13A0">
        <w:rPr>
          <w:rFonts w:ascii="Times New Roman" w:eastAsia="Times New Roman" w:hAnsi="Times New Roman" w:cs="Times New Roman"/>
          <w:color w:val="222222"/>
          <w:sz w:val="20"/>
          <w:szCs w:val="20"/>
          <w:lang w:eastAsia="it-IT"/>
        </w:rPr>
        <w:t xml:space="preserve">Qui di seguito il </w:t>
      </w:r>
      <w:r w:rsidR="0025347A" w:rsidRPr="004B13A0">
        <w:rPr>
          <w:rFonts w:ascii="Times New Roman" w:hAnsi="Times New Roman" w:cs="Times New Roman"/>
          <w:color w:val="000000"/>
          <w:sz w:val="20"/>
          <w:szCs w:val="20"/>
        </w:rPr>
        <w:t>Comunicato Stampa</w:t>
      </w:r>
      <w:r w:rsidR="0071614E" w:rsidRPr="004B13A0">
        <w:rPr>
          <w:rFonts w:ascii="Times New Roman" w:hAnsi="Times New Roman" w:cs="Times New Roman"/>
          <w:color w:val="000000"/>
          <w:sz w:val="20"/>
          <w:szCs w:val="20"/>
        </w:rPr>
        <w:t>:</w:t>
      </w:r>
      <w:r w:rsidR="0025347A" w:rsidRPr="004B13A0">
        <w:rPr>
          <w:rFonts w:ascii="Times New Roman" w:hAnsi="Times New Roman" w:cs="Times New Roman"/>
          <w:color w:val="000000"/>
          <w:sz w:val="20"/>
          <w:szCs w:val="20"/>
        </w:rPr>
        <w:br/>
        <w:t>Denuncia sulla presenza di armi nucleari in Italia</w:t>
      </w:r>
      <w:r w:rsidR="0025347A" w:rsidRPr="004B13A0">
        <w:rPr>
          <w:rFonts w:ascii="Times New Roman" w:hAnsi="Times New Roman" w:cs="Times New Roman"/>
          <w:color w:val="000000"/>
          <w:sz w:val="20"/>
          <w:szCs w:val="20"/>
        </w:rPr>
        <w:br/>
        <w:t xml:space="preserve">Oggi 2 Ottobre è stata trasmessa alla Procura della Repubblica presso il Tribunale di Roma la denuncia sottoscritta a livello individuale da 22 esponenti di associazioni pacifiste e antimilitariste: Abbasso la guerra, Donne e uomini contro la guerra, Associazione Papa Giovanni XXIII, Centro di documentazione del Manifesto Pacifista Internazionale, Tavola della Pace Friuli Venezia Giulia, Rete Diritti Accoglienza Solidarietà Internazionale, Pax </w:t>
      </w:r>
      <w:proofErr w:type="spellStart"/>
      <w:r w:rsidR="0025347A" w:rsidRPr="004B13A0">
        <w:rPr>
          <w:rFonts w:ascii="Times New Roman" w:hAnsi="Times New Roman" w:cs="Times New Roman"/>
          <w:color w:val="000000"/>
          <w:sz w:val="20"/>
          <w:szCs w:val="20"/>
        </w:rPr>
        <w:t>Christi</w:t>
      </w:r>
      <w:proofErr w:type="spellEnd"/>
      <w:r w:rsidR="0025347A" w:rsidRPr="004B13A0">
        <w:rPr>
          <w:rFonts w:ascii="Times New Roman" w:hAnsi="Times New Roman" w:cs="Times New Roman"/>
          <w:color w:val="000000"/>
          <w:sz w:val="20"/>
          <w:szCs w:val="20"/>
        </w:rPr>
        <w:t xml:space="preserve">, </w:t>
      </w:r>
      <w:proofErr w:type="spellStart"/>
      <w:r w:rsidR="0025347A" w:rsidRPr="004B13A0">
        <w:rPr>
          <w:rFonts w:ascii="Times New Roman" w:hAnsi="Times New Roman" w:cs="Times New Roman"/>
          <w:color w:val="000000"/>
          <w:sz w:val="20"/>
          <w:szCs w:val="20"/>
        </w:rPr>
        <w:t>Pressenza</w:t>
      </w:r>
      <w:proofErr w:type="spellEnd"/>
      <w:r w:rsidR="0025347A" w:rsidRPr="004B13A0">
        <w:rPr>
          <w:rFonts w:ascii="Times New Roman" w:hAnsi="Times New Roman" w:cs="Times New Roman"/>
          <w:color w:val="000000"/>
          <w:sz w:val="20"/>
          <w:szCs w:val="20"/>
        </w:rPr>
        <w:t xml:space="preserve">, WILPF, Centro sociale 28 maggio, Coordinamento No </w:t>
      </w:r>
      <w:proofErr w:type="spellStart"/>
      <w:r w:rsidR="0025347A" w:rsidRPr="004B13A0">
        <w:rPr>
          <w:rFonts w:ascii="Times New Roman" w:hAnsi="Times New Roman" w:cs="Times New Roman"/>
          <w:color w:val="000000"/>
          <w:sz w:val="20"/>
          <w:szCs w:val="20"/>
        </w:rPr>
        <w:t>Triv</w:t>
      </w:r>
      <w:proofErr w:type="spellEnd"/>
      <w:r w:rsidR="0025347A" w:rsidRPr="004B13A0">
        <w:rPr>
          <w:rFonts w:ascii="Times New Roman" w:hAnsi="Times New Roman" w:cs="Times New Roman"/>
          <w:color w:val="000000"/>
          <w:sz w:val="20"/>
          <w:szCs w:val="20"/>
        </w:rPr>
        <w:t>, e singoli cittadini.</w:t>
      </w:r>
      <w:r w:rsidR="0025347A" w:rsidRPr="004B13A0">
        <w:rPr>
          <w:rFonts w:ascii="Times New Roman" w:hAnsi="Times New Roman" w:cs="Times New Roman"/>
          <w:color w:val="000000"/>
          <w:sz w:val="20"/>
          <w:szCs w:val="20"/>
        </w:rPr>
        <w:br/>
        <w:t xml:space="preserve">Tra i denuncianti docenti universitari, avvocati, medici, saggisti, volontari, educatori, casalinghe, pensionati, padri Comboniani. Alcuni di loro sono molto conosciuti come Moni Ovadia e padre Alex Zanotelli. Portavoce dei 22 è l’avv. Ugo </w:t>
      </w:r>
      <w:proofErr w:type="spellStart"/>
      <w:r w:rsidR="0025347A" w:rsidRPr="004B13A0">
        <w:rPr>
          <w:rFonts w:ascii="Times New Roman" w:hAnsi="Times New Roman" w:cs="Times New Roman"/>
          <w:color w:val="000000"/>
          <w:sz w:val="20"/>
          <w:szCs w:val="20"/>
        </w:rPr>
        <w:t>Giannangeli</w:t>
      </w:r>
      <w:proofErr w:type="spellEnd"/>
      <w:r w:rsidR="0025347A" w:rsidRPr="004B13A0">
        <w:rPr>
          <w:rFonts w:ascii="Times New Roman" w:hAnsi="Times New Roman" w:cs="Times New Roman"/>
          <w:color w:val="000000"/>
          <w:sz w:val="20"/>
          <w:szCs w:val="20"/>
        </w:rPr>
        <w:t>.</w:t>
      </w:r>
      <w:r w:rsidR="0025347A" w:rsidRPr="004B13A0">
        <w:rPr>
          <w:rFonts w:ascii="Times New Roman" w:hAnsi="Times New Roman" w:cs="Times New Roman"/>
          <w:color w:val="000000"/>
          <w:sz w:val="20"/>
          <w:szCs w:val="20"/>
        </w:rPr>
        <w:br/>
        <w:t xml:space="preserve">Hanno trasmesso la denuncia per conto degli assistiti gli avvocati Joachim </w:t>
      </w:r>
      <w:proofErr w:type="spellStart"/>
      <w:r w:rsidR="0025347A" w:rsidRPr="004B13A0">
        <w:rPr>
          <w:rFonts w:ascii="Times New Roman" w:hAnsi="Times New Roman" w:cs="Times New Roman"/>
          <w:color w:val="000000"/>
          <w:sz w:val="20"/>
          <w:szCs w:val="20"/>
        </w:rPr>
        <w:t>Lau</w:t>
      </w:r>
      <w:proofErr w:type="spellEnd"/>
      <w:r w:rsidR="0025347A" w:rsidRPr="004B13A0">
        <w:rPr>
          <w:rFonts w:ascii="Times New Roman" w:hAnsi="Times New Roman" w:cs="Times New Roman"/>
          <w:color w:val="000000"/>
          <w:sz w:val="20"/>
          <w:szCs w:val="20"/>
        </w:rPr>
        <w:t xml:space="preserve"> e Claudio Giangiacomo di IALANA Italia.</w:t>
      </w:r>
      <w:r w:rsidR="0025347A" w:rsidRPr="004B13A0">
        <w:rPr>
          <w:rFonts w:ascii="Times New Roman" w:hAnsi="Times New Roman" w:cs="Times New Roman"/>
          <w:color w:val="000000"/>
          <w:sz w:val="20"/>
          <w:szCs w:val="20"/>
        </w:rPr>
        <w:br/>
        <w:t>La denuncia è stata illustrata dai promotori in una conferenza stampa svoltasi, significativamente, di fronte alla base militare di Ghedi, dove fonti autorevoli ritengono che siano presenti ordigni nucleari.</w:t>
      </w:r>
      <w:r w:rsidR="0025347A" w:rsidRPr="004B13A0">
        <w:rPr>
          <w:rFonts w:ascii="Times New Roman" w:hAnsi="Times New Roman" w:cs="Times New Roman"/>
          <w:color w:val="000000"/>
          <w:sz w:val="20"/>
          <w:szCs w:val="20"/>
        </w:rPr>
        <w:br/>
        <w:t xml:space="preserve">La denuncia fa seguito a una campagna di un vasto settore del pacifismo italiano che ha chiesto uno studio alla Sezione italiana di IALANA, associazione di giuristi contro le armi nucleari specializzati in Diritto Internazionale, al fine di emettere un parere sulla legalità delle armi nucleari. </w:t>
      </w:r>
    </w:p>
    <w:p w14:paraId="7D836FF2" w14:textId="2FB8E84D" w:rsidR="0071614E" w:rsidRPr="004B13A0" w:rsidRDefault="0025347A" w:rsidP="004B13A0">
      <w:pPr>
        <w:shd w:val="clear" w:color="auto" w:fill="FFFFFF"/>
        <w:spacing w:after="0" w:line="360" w:lineRule="auto"/>
        <w:rPr>
          <w:rFonts w:ascii="Times New Roman" w:hAnsi="Times New Roman" w:cs="Times New Roman"/>
          <w:color w:val="000000"/>
          <w:sz w:val="20"/>
          <w:szCs w:val="20"/>
        </w:rPr>
      </w:pPr>
      <w:r w:rsidRPr="004B13A0">
        <w:rPr>
          <w:rFonts w:ascii="Times New Roman" w:hAnsi="Times New Roman" w:cs="Times New Roman"/>
          <w:color w:val="000000"/>
          <w:sz w:val="20"/>
          <w:szCs w:val="20"/>
        </w:rPr>
        <w:lastRenderedPageBreak/>
        <w:t xml:space="preserve">Questa campagna, assolutamente autofinanziata, ha prodotto il libro Parere giuridico sulla presenza di armi nucleari in Italia edito da </w:t>
      </w:r>
      <w:proofErr w:type="spellStart"/>
      <w:r w:rsidRPr="004B13A0">
        <w:rPr>
          <w:rFonts w:ascii="Times New Roman" w:hAnsi="Times New Roman" w:cs="Times New Roman"/>
          <w:color w:val="000000"/>
          <w:sz w:val="20"/>
          <w:szCs w:val="20"/>
        </w:rPr>
        <w:t>Multimage</w:t>
      </w:r>
      <w:proofErr w:type="spellEnd"/>
      <w:r w:rsidRPr="004B13A0">
        <w:rPr>
          <w:rFonts w:ascii="Times New Roman" w:hAnsi="Times New Roman" w:cs="Times New Roman"/>
          <w:color w:val="000000"/>
          <w:sz w:val="20"/>
          <w:szCs w:val="20"/>
        </w:rPr>
        <w:t xml:space="preserve"> l’anno scorso.</w:t>
      </w:r>
      <w:r w:rsidRPr="004B13A0">
        <w:rPr>
          <w:rFonts w:ascii="Times New Roman" w:hAnsi="Times New Roman" w:cs="Times New Roman"/>
          <w:color w:val="000000"/>
          <w:sz w:val="20"/>
          <w:szCs w:val="20"/>
        </w:rPr>
        <w:br/>
        <w:t xml:space="preserve">La denuncia chiede agli inquirenti di accertare la presenza di ordigni nucleari in territorio italiano e, successivamente, di accertarne l’illegalità sulla base della normativa interna e internazionale. Gli inquirenti dovranno infine accertare le responsabilità, anche di rilevanza penale, che ricadono su coloro che hanno importato gli ordigni e/o su chi, illegittimamente, ne ha eventualmente autorizzato l’importazione e la successiva detenzione. </w:t>
      </w:r>
    </w:p>
    <w:p w14:paraId="2AD09C31" w14:textId="3F1A91A9" w:rsidR="0025347A" w:rsidRPr="004B13A0" w:rsidRDefault="0025347A" w:rsidP="004B13A0">
      <w:pPr>
        <w:spacing w:line="360" w:lineRule="auto"/>
        <w:rPr>
          <w:rFonts w:ascii="Times New Roman" w:hAnsi="Times New Roman" w:cs="Times New Roman"/>
          <w:color w:val="000000"/>
          <w:sz w:val="20"/>
          <w:szCs w:val="20"/>
        </w:rPr>
      </w:pPr>
      <w:r w:rsidRPr="004B13A0">
        <w:rPr>
          <w:rFonts w:ascii="Times New Roman" w:hAnsi="Times New Roman" w:cs="Times New Roman"/>
          <w:color w:val="000000"/>
          <w:sz w:val="20"/>
          <w:szCs w:val="20"/>
        </w:rPr>
        <w:t xml:space="preserve">La denuncia è supportata da 12 </w:t>
      </w:r>
      <w:proofErr w:type="gramStart"/>
      <w:r w:rsidRPr="004B13A0">
        <w:rPr>
          <w:rFonts w:ascii="Times New Roman" w:hAnsi="Times New Roman" w:cs="Times New Roman"/>
          <w:color w:val="000000"/>
          <w:sz w:val="20"/>
          <w:szCs w:val="20"/>
        </w:rPr>
        <w:t>allegati..</w:t>
      </w:r>
      <w:proofErr w:type="gramEnd"/>
      <w:r w:rsidRPr="004B13A0">
        <w:rPr>
          <w:rFonts w:ascii="Times New Roman" w:hAnsi="Times New Roman" w:cs="Times New Roman"/>
          <w:color w:val="000000"/>
          <w:sz w:val="20"/>
          <w:szCs w:val="20"/>
        </w:rPr>
        <w:br/>
        <w:t>Per avere il testo della denuncia e altre info scrivere a:</w:t>
      </w:r>
      <w:r w:rsidRPr="004B13A0">
        <w:rPr>
          <w:rStyle w:val="apple-converted-space"/>
          <w:rFonts w:ascii="Times New Roman" w:hAnsi="Times New Roman" w:cs="Times New Roman"/>
          <w:color w:val="000000"/>
          <w:sz w:val="20"/>
          <w:szCs w:val="20"/>
        </w:rPr>
        <w:t> </w:t>
      </w:r>
      <w:hyperlink r:id="rId5" w:history="1">
        <w:r w:rsidRPr="004B13A0">
          <w:rPr>
            <w:rStyle w:val="Collegamentoipertestuale"/>
            <w:rFonts w:ascii="Times New Roman" w:hAnsi="Times New Roman" w:cs="Times New Roman"/>
            <w:sz w:val="20"/>
            <w:szCs w:val="20"/>
          </w:rPr>
          <w:t>denunciaarminucleari@proton.me</w:t>
        </w:r>
      </w:hyperlink>
      <w:r w:rsidRPr="004B13A0">
        <w:rPr>
          <w:rStyle w:val="apple-converted-space"/>
          <w:rFonts w:ascii="Times New Roman" w:hAnsi="Times New Roman" w:cs="Times New Roman"/>
          <w:color w:val="000000"/>
          <w:sz w:val="20"/>
          <w:szCs w:val="20"/>
        </w:rPr>
        <w:t> </w:t>
      </w:r>
    </w:p>
    <w:p w14:paraId="5603161E" w14:textId="77777777" w:rsidR="00A37196" w:rsidRPr="004B13A0" w:rsidRDefault="00A37196" w:rsidP="004B13A0">
      <w:pPr>
        <w:pStyle w:val="Default"/>
        <w:spacing w:line="360" w:lineRule="auto"/>
        <w:rPr>
          <w:rFonts w:ascii="Times New Roman" w:hAnsi="Times New Roman" w:cs="Times New Roman"/>
          <w:sz w:val="20"/>
          <w:szCs w:val="20"/>
        </w:rPr>
      </w:pPr>
    </w:p>
    <w:p w14:paraId="4F7454CA" w14:textId="08BCCD7C" w:rsidR="00A37196" w:rsidRPr="004B13A0" w:rsidRDefault="00EE7790"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Qui la sintesi</w:t>
      </w:r>
      <w:r w:rsidR="00413054" w:rsidRPr="004B13A0">
        <w:rPr>
          <w:rFonts w:ascii="Times New Roman" w:hAnsi="Times New Roman" w:cs="Times New Roman"/>
          <w:sz w:val="20"/>
          <w:szCs w:val="20"/>
        </w:rPr>
        <w:t xml:space="preserve"> della d</w:t>
      </w:r>
      <w:r w:rsidR="00A37196" w:rsidRPr="004B13A0">
        <w:rPr>
          <w:rFonts w:ascii="Times New Roman" w:hAnsi="Times New Roman" w:cs="Times New Roman"/>
          <w:sz w:val="20"/>
          <w:szCs w:val="20"/>
        </w:rPr>
        <w:t>enuncia in materia di armi nucleari depositato in data 2 ottobre 2023 alla Procura della Repubblica presso il Tribunale di Roma</w:t>
      </w:r>
      <w:r w:rsidR="00413054" w:rsidRPr="004B13A0">
        <w:rPr>
          <w:rFonts w:ascii="Times New Roman" w:hAnsi="Times New Roman" w:cs="Times New Roman"/>
          <w:sz w:val="20"/>
          <w:szCs w:val="20"/>
        </w:rPr>
        <w:t>:</w:t>
      </w:r>
    </w:p>
    <w:p w14:paraId="51126F1C" w14:textId="2BC6DDD4" w:rsidR="00A37196" w:rsidRPr="004B13A0" w:rsidRDefault="00A37196"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La denuncia trasmessa oggi, 2 ottobre 2023, alla Procura della Repubblica presso il Tribunale di Roma chiede ai magistrati inquirenti di indagare innanzitutto per accertare la presenza di ordigni nucleari sul territorio nazionale e, di conseguenza, le eventuali responsabilità, anche sotto il profilo penale, dell’importazione e della detenzione. </w:t>
      </w:r>
    </w:p>
    <w:p w14:paraId="4B3D7005" w14:textId="77777777" w:rsidR="00A37196" w:rsidRPr="004B13A0" w:rsidRDefault="00A37196"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La denuncia afferma che la presenza di armi nucleari sul territorio italiano può considerarsi certa anche se mai ammessa ufficialmente dai vari governi che si sono succeduti. Le fonti sono molteplici e vanno da articoli di giornale mai smentiti ad autorevoli riviste scientifiche e atti politici. </w:t>
      </w:r>
    </w:p>
    <w:p w14:paraId="0EFF4A68" w14:textId="77777777" w:rsidR="00A37196" w:rsidRPr="004B13A0" w:rsidRDefault="00A37196"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La denuncia distingue fonti nazionali e fonti internazionali. </w:t>
      </w:r>
    </w:p>
    <w:p w14:paraId="72D64268" w14:textId="0738C936" w:rsidR="00A37196" w:rsidRPr="004B13A0" w:rsidRDefault="00A37196"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Tra le prime ricorda la risposta del ministro Mauro a un’interrogazione parlamentare del 17 febbraio 2014, risposta che, mirando a legittimare la presenza degli ordigni, implicitamente ne riconosce l’esistenza. Tra le fonti si citano anche un documento del CASD (Centro alti studi difesa) e del CEMISS (Centro militare di studi strategici). </w:t>
      </w:r>
    </w:p>
    <w:p w14:paraId="20BE8CB0" w14:textId="0810854D" w:rsidR="00A37196" w:rsidRPr="004B13A0" w:rsidRDefault="00A37196"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Molteplici anche le fonti internazionali. In particolare si ricorda la ricerca di </w:t>
      </w:r>
      <w:proofErr w:type="spellStart"/>
      <w:r w:rsidRPr="004B13A0">
        <w:rPr>
          <w:rFonts w:ascii="Times New Roman" w:hAnsi="Times New Roman" w:cs="Times New Roman"/>
          <w:sz w:val="20"/>
          <w:szCs w:val="20"/>
        </w:rPr>
        <w:t>Bellingcat</w:t>
      </w:r>
      <w:proofErr w:type="spellEnd"/>
      <w:r w:rsidRPr="004B13A0">
        <w:rPr>
          <w:rFonts w:ascii="Times New Roman" w:hAnsi="Times New Roman" w:cs="Times New Roman"/>
          <w:sz w:val="20"/>
          <w:szCs w:val="20"/>
        </w:rPr>
        <w:t xml:space="preserve"> (</w:t>
      </w:r>
      <w:r w:rsidR="00413054" w:rsidRPr="004B13A0">
        <w:rPr>
          <w:rFonts w:ascii="Times New Roman" w:hAnsi="Times New Roman" w:cs="Times New Roman"/>
          <w:sz w:val="20"/>
          <w:szCs w:val="20"/>
        </w:rPr>
        <w:t>as</w:t>
      </w:r>
      <w:r w:rsidRPr="004B13A0">
        <w:rPr>
          <w:rFonts w:ascii="Times New Roman" w:hAnsi="Times New Roman" w:cs="Times New Roman"/>
          <w:sz w:val="20"/>
          <w:szCs w:val="20"/>
        </w:rPr>
        <w:t xml:space="preserve">sociazione di ricercatori, studiosi e giornalisti investigativi) del 28 maggio 2021. I risultati di questa ricerca sono paradossali perché mentre i governi europei si ostinano nel rifiutare ogni informazione, le forze armate statunitensi usano applicazioni per memorizzare i numerosi dati necessari alla custodia degli ordigni. È accaduto che le schede di queste applicazioni siano diventate di dominio pubblico per negligenza dei militari statunitensi nell’uso delle app. </w:t>
      </w:r>
    </w:p>
    <w:p w14:paraId="49280DFC" w14:textId="77777777" w:rsidR="00A37196" w:rsidRPr="004B13A0" w:rsidRDefault="00A37196"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Sulla base delle molteplici fonti citate la presenza di ordigni nucleari in Italia, e specificamente circa 90 nelle basi di Ghedi e Aviano, può considerarsi certa. </w:t>
      </w:r>
    </w:p>
    <w:p w14:paraId="0D06CC3E" w14:textId="534998B6" w:rsidR="00BA0434" w:rsidRPr="004B13A0" w:rsidRDefault="00A37196" w:rsidP="004B13A0">
      <w:pPr>
        <w:pStyle w:val="Default"/>
        <w:spacing w:line="360" w:lineRule="auto"/>
        <w:rPr>
          <w:rFonts w:ascii="Times New Roman" w:hAnsi="Times New Roman" w:cs="Times New Roman"/>
          <w:sz w:val="20"/>
          <w:szCs w:val="20"/>
        </w:rPr>
      </w:pPr>
      <w:r w:rsidRPr="004B13A0">
        <w:rPr>
          <w:rFonts w:ascii="Times New Roman" w:hAnsi="Times New Roman" w:cs="Times New Roman"/>
          <w:sz w:val="20"/>
          <w:szCs w:val="20"/>
        </w:rPr>
        <w:t xml:space="preserve">La denuncia ricorda che l’Italia ha ratificato 24 aprile 1975 il Trattato di non proliferazione (TNP) che si basa sul principio che gli Stati in possesso di armi nucleari (c.d. “Paesi nucleari”) si impegnano a non trasferire non nucleari”), mentre questi ultimi, Italia </w:t>
      </w:r>
    </w:p>
    <w:p w14:paraId="49745AE1" w14:textId="0FCF3EA3" w:rsidR="00C27D0A" w:rsidRPr="004B13A0" w:rsidRDefault="00C27D0A" w:rsidP="004B13A0">
      <w:pPr>
        <w:pStyle w:val="Default"/>
        <w:spacing w:line="360" w:lineRule="auto"/>
        <w:rPr>
          <w:rFonts w:ascii="Times New Roman" w:hAnsi="Times New Roman" w:cs="Times New Roman"/>
          <w:sz w:val="20"/>
          <w:szCs w:val="20"/>
        </w:rPr>
      </w:pPr>
    </w:p>
    <w:p w14:paraId="1CA29EFA" w14:textId="25B9934C" w:rsidR="00C27D0A" w:rsidRPr="004B13A0" w:rsidRDefault="00C27D0A" w:rsidP="004B13A0">
      <w:pPr>
        <w:pStyle w:val="Default"/>
        <w:spacing w:line="360" w:lineRule="auto"/>
        <w:rPr>
          <w:rFonts w:ascii="Times New Roman" w:hAnsi="Times New Roman" w:cs="Times New Roman"/>
          <w:sz w:val="20"/>
          <w:szCs w:val="20"/>
        </w:rPr>
      </w:pPr>
    </w:p>
    <w:p w14:paraId="5B54801B" w14:textId="53C3802C" w:rsidR="00C27D0A" w:rsidRPr="004B13A0" w:rsidRDefault="00C27D0A" w:rsidP="004B13A0">
      <w:pPr>
        <w:pStyle w:val="Default"/>
        <w:spacing w:line="360" w:lineRule="auto"/>
        <w:rPr>
          <w:rFonts w:ascii="Times New Roman" w:hAnsi="Times New Roman" w:cs="Times New Roman"/>
          <w:sz w:val="20"/>
          <w:szCs w:val="20"/>
        </w:rPr>
      </w:pPr>
    </w:p>
    <w:p w14:paraId="0E18F533" w14:textId="6E835781" w:rsidR="00C27D0A" w:rsidRPr="004B13A0" w:rsidRDefault="00C27D0A" w:rsidP="004B13A0">
      <w:pPr>
        <w:pStyle w:val="Default"/>
        <w:spacing w:line="360" w:lineRule="auto"/>
        <w:rPr>
          <w:rFonts w:ascii="Times New Roman" w:hAnsi="Times New Roman" w:cs="Times New Roman"/>
          <w:sz w:val="20"/>
          <w:szCs w:val="20"/>
        </w:rPr>
      </w:pPr>
    </w:p>
    <w:p w14:paraId="3FC0CF9F" w14:textId="62E9E5FE" w:rsidR="00C27D0A" w:rsidRPr="004B13A0" w:rsidRDefault="00C27D0A" w:rsidP="004B13A0">
      <w:pPr>
        <w:pStyle w:val="Default"/>
        <w:spacing w:line="360" w:lineRule="auto"/>
        <w:rPr>
          <w:rFonts w:ascii="Times New Roman" w:hAnsi="Times New Roman" w:cs="Times New Roman"/>
          <w:sz w:val="20"/>
          <w:szCs w:val="20"/>
        </w:rPr>
      </w:pPr>
    </w:p>
    <w:p w14:paraId="42293C4E" w14:textId="42FB5FEA" w:rsidR="00C27D0A" w:rsidRPr="004B13A0" w:rsidRDefault="00C27D0A" w:rsidP="004B13A0">
      <w:pPr>
        <w:pStyle w:val="Default"/>
        <w:spacing w:line="360" w:lineRule="auto"/>
        <w:rPr>
          <w:rFonts w:ascii="Times New Roman" w:hAnsi="Times New Roman" w:cs="Times New Roman"/>
          <w:sz w:val="20"/>
          <w:szCs w:val="20"/>
        </w:rPr>
      </w:pPr>
    </w:p>
    <w:p w14:paraId="409B7D35" w14:textId="281F34FE" w:rsidR="00C27D0A" w:rsidRPr="004B13A0" w:rsidRDefault="00C27D0A" w:rsidP="004B13A0">
      <w:pPr>
        <w:pStyle w:val="Default"/>
        <w:spacing w:line="360" w:lineRule="auto"/>
        <w:rPr>
          <w:rFonts w:ascii="Times New Roman" w:hAnsi="Times New Roman" w:cs="Times New Roman"/>
          <w:sz w:val="20"/>
          <w:szCs w:val="20"/>
        </w:rPr>
      </w:pPr>
    </w:p>
    <w:p w14:paraId="5040CCD7" w14:textId="60FF2267" w:rsidR="00C27D0A" w:rsidRPr="004B13A0" w:rsidRDefault="00C27D0A" w:rsidP="004B13A0">
      <w:pPr>
        <w:pStyle w:val="Default"/>
        <w:spacing w:line="360" w:lineRule="auto"/>
        <w:rPr>
          <w:rFonts w:ascii="Times New Roman" w:hAnsi="Times New Roman" w:cs="Times New Roman"/>
          <w:sz w:val="20"/>
          <w:szCs w:val="20"/>
        </w:rPr>
      </w:pPr>
    </w:p>
    <w:p w14:paraId="36D7C281" w14:textId="0E4D96B9" w:rsidR="00C27D0A" w:rsidRPr="004B13A0" w:rsidRDefault="00C27D0A" w:rsidP="004B13A0">
      <w:pPr>
        <w:pStyle w:val="Default"/>
        <w:spacing w:line="360" w:lineRule="auto"/>
        <w:rPr>
          <w:rFonts w:ascii="Times New Roman" w:hAnsi="Times New Roman" w:cs="Times New Roman"/>
          <w:sz w:val="20"/>
          <w:szCs w:val="20"/>
        </w:rPr>
      </w:pPr>
    </w:p>
    <w:p w14:paraId="519BF21A" w14:textId="66A3A071" w:rsidR="00C27D0A" w:rsidRPr="004B13A0" w:rsidRDefault="00C27D0A" w:rsidP="004B13A0">
      <w:pPr>
        <w:pStyle w:val="Default"/>
        <w:spacing w:line="360" w:lineRule="auto"/>
        <w:rPr>
          <w:rFonts w:ascii="Times New Roman" w:hAnsi="Times New Roman" w:cs="Times New Roman"/>
          <w:sz w:val="20"/>
          <w:szCs w:val="20"/>
        </w:rPr>
      </w:pPr>
    </w:p>
    <w:p w14:paraId="2E4EF674" w14:textId="26518D18" w:rsidR="00C27D0A" w:rsidRPr="004B13A0" w:rsidRDefault="00C27D0A" w:rsidP="004B13A0">
      <w:pPr>
        <w:pStyle w:val="Default"/>
        <w:spacing w:line="360" w:lineRule="auto"/>
        <w:rPr>
          <w:rFonts w:ascii="Times New Roman" w:hAnsi="Times New Roman" w:cs="Times New Roman"/>
          <w:sz w:val="20"/>
          <w:szCs w:val="20"/>
        </w:rPr>
      </w:pPr>
    </w:p>
    <w:p w14:paraId="219E9A1A" w14:textId="5C8A9CC1" w:rsidR="00C27D0A" w:rsidRPr="004B13A0" w:rsidRDefault="00C27D0A" w:rsidP="004B13A0">
      <w:pPr>
        <w:pStyle w:val="Default"/>
        <w:spacing w:line="360" w:lineRule="auto"/>
        <w:rPr>
          <w:rFonts w:ascii="Times New Roman" w:hAnsi="Times New Roman" w:cs="Times New Roman"/>
          <w:sz w:val="20"/>
          <w:szCs w:val="20"/>
        </w:rPr>
      </w:pPr>
    </w:p>
    <w:p w14:paraId="4CAC72A0" w14:textId="0EB64E27" w:rsidR="00C27D0A" w:rsidRPr="004B13A0" w:rsidRDefault="00C27D0A" w:rsidP="004B13A0">
      <w:pPr>
        <w:pStyle w:val="Default"/>
        <w:spacing w:line="360" w:lineRule="auto"/>
        <w:rPr>
          <w:rFonts w:ascii="Times New Roman" w:hAnsi="Times New Roman" w:cs="Times New Roman"/>
          <w:sz w:val="20"/>
          <w:szCs w:val="20"/>
        </w:rPr>
      </w:pPr>
    </w:p>
    <w:p w14:paraId="02E0E279" w14:textId="085CE732" w:rsidR="00C27D0A" w:rsidRPr="004B13A0" w:rsidRDefault="00C27D0A" w:rsidP="004B13A0">
      <w:pPr>
        <w:pStyle w:val="Default"/>
        <w:spacing w:line="360" w:lineRule="auto"/>
        <w:rPr>
          <w:rFonts w:ascii="Times New Roman" w:hAnsi="Times New Roman" w:cs="Times New Roman"/>
          <w:sz w:val="20"/>
          <w:szCs w:val="20"/>
        </w:rPr>
      </w:pPr>
    </w:p>
    <w:p w14:paraId="6F1E1539" w14:textId="7021150B" w:rsidR="00C27D0A" w:rsidRPr="004B13A0" w:rsidRDefault="00C27D0A" w:rsidP="004B13A0">
      <w:pPr>
        <w:pStyle w:val="Default"/>
        <w:spacing w:line="360" w:lineRule="auto"/>
        <w:rPr>
          <w:rFonts w:ascii="Times New Roman" w:hAnsi="Times New Roman" w:cs="Times New Roman"/>
          <w:sz w:val="20"/>
          <w:szCs w:val="20"/>
        </w:rPr>
      </w:pPr>
    </w:p>
    <w:p w14:paraId="403146E6" w14:textId="3D79C1CB" w:rsidR="00C27D0A" w:rsidRPr="004B13A0" w:rsidRDefault="00C27D0A" w:rsidP="004B13A0">
      <w:pPr>
        <w:pStyle w:val="Default"/>
        <w:spacing w:line="360" w:lineRule="auto"/>
        <w:rPr>
          <w:rFonts w:ascii="Times New Roman" w:hAnsi="Times New Roman" w:cs="Times New Roman"/>
          <w:sz w:val="20"/>
          <w:szCs w:val="20"/>
        </w:rPr>
      </w:pPr>
    </w:p>
    <w:p w14:paraId="030C533B" w14:textId="0AE1A0AE" w:rsidR="00C27D0A" w:rsidRPr="004B13A0" w:rsidRDefault="00C27D0A" w:rsidP="004B13A0">
      <w:pPr>
        <w:pStyle w:val="Default"/>
        <w:spacing w:line="360" w:lineRule="auto"/>
        <w:rPr>
          <w:rFonts w:ascii="Times New Roman" w:hAnsi="Times New Roman" w:cs="Times New Roman"/>
          <w:sz w:val="20"/>
          <w:szCs w:val="20"/>
        </w:rPr>
      </w:pPr>
    </w:p>
    <w:p w14:paraId="0CDDE711" w14:textId="37F635F5" w:rsidR="00C27D0A" w:rsidRPr="004B13A0" w:rsidRDefault="00C27D0A" w:rsidP="004B13A0">
      <w:pPr>
        <w:pStyle w:val="Default"/>
        <w:spacing w:line="360" w:lineRule="auto"/>
        <w:rPr>
          <w:rFonts w:ascii="Times New Roman" w:hAnsi="Times New Roman" w:cs="Times New Roman"/>
          <w:sz w:val="20"/>
          <w:szCs w:val="20"/>
        </w:rPr>
      </w:pPr>
    </w:p>
    <w:p w14:paraId="7B80CAD3" w14:textId="16F1FD43" w:rsidR="00C27D0A" w:rsidRPr="004B13A0" w:rsidRDefault="00C27D0A" w:rsidP="004B13A0">
      <w:pPr>
        <w:pStyle w:val="Default"/>
        <w:spacing w:line="360" w:lineRule="auto"/>
        <w:rPr>
          <w:rFonts w:ascii="Times New Roman" w:hAnsi="Times New Roman" w:cs="Times New Roman"/>
          <w:sz w:val="20"/>
          <w:szCs w:val="20"/>
        </w:rPr>
      </w:pPr>
    </w:p>
    <w:p w14:paraId="5C8DA983" w14:textId="41ACECF1" w:rsidR="00C27D0A" w:rsidRPr="004B13A0" w:rsidRDefault="00C27D0A" w:rsidP="004B13A0">
      <w:pPr>
        <w:pStyle w:val="Default"/>
        <w:spacing w:line="360" w:lineRule="auto"/>
        <w:rPr>
          <w:rFonts w:ascii="Times New Roman" w:hAnsi="Times New Roman" w:cs="Times New Roman"/>
          <w:sz w:val="20"/>
          <w:szCs w:val="20"/>
        </w:rPr>
      </w:pPr>
    </w:p>
    <w:p w14:paraId="220AB80A" w14:textId="10430CFC" w:rsidR="00C27D0A" w:rsidRPr="004B13A0" w:rsidRDefault="00C27D0A" w:rsidP="004B13A0">
      <w:pPr>
        <w:pStyle w:val="Default"/>
        <w:spacing w:line="360" w:lineRule="auto"/>
        <w:rPr>
          <w:rFonts w:ascii="Times New Roman" w:hAnsi="Times New Roman" w:cs="Times New Roman"/>
          <w:sz w:val="20"/>
          <w:szCs w:val="20"/>
        </w:rPr>
      </w:pPr>
    </w:p>
    <w:p w14:paraId="7755DF9C" w14:textId="34704920" w:rsidR="00C27D0A" w:rsidRPr="004B13A0" w:rsidRDefault="00C27D0A" w:rsidP="004B13A0">
      <w:pPr>
        <w:pStyle w:val="Default"/>
        <w:spacing w:line="360" w:lineRule="auto"/>
        <w:rPr>
          <w:rFonts w:ascii="Times New Roman" w:hAnsi="Times New Roman" w:cs="Times New Roman"/>
          <w:sz w:val="20"/>
          <w:szCs w:val="20"/>
        </w:rPr>
      </w:pPr>
    </w:p>
    <w:p w14:paraId="52B2285D" w14:textId="17C36C87" w:rsidR="00C27D0A" w:rsidRPr="004B13A0" w:rsidRDefault="00C27D0A" w:rsidP="004B13A0">
      <w:pPr>
        <w:pStyle w:val="Default"/>
        <w:spacing w:line="360" w:lineRule="auto"/>
        <w:rPr>
          <w:rFonts w:ascii="Times New Roman" w:hAnsi="Times New Roman" w:cs="Times New Roman"/>
          <w:sz w:val="20"/>
          <w:szCs w:val="20"/>
        </w:rPr>
      </w:pPr>
    </w:p>
    <w:p w14:paraId="3F272A5F" w14:textId="5C91423F" w:rsidR="00C27D0A" w:rsidRPr="004B13A0" w:rsidRDefault="00C27D0A" w:rsidP="004B13A0">
      <w:pPr>
        <w:pStyle w:val="Default"/>
        <w:spacing w:line="360" w:lineRule="auto"/>
        <w:rPr>
          <w:rFonts w:ascii="Times New Roman" w:hAnsi="Times New Roman" w:cs="Times New Roman"/>
          <w:sz w:val="20"/>
          <w:szCs w:val="20"/>
        </w:rPr>
      </w:pPr>
    </w:p>
    <w:p w14:paraId="4BA74C85" w14:textId="6C2F57CA" w:rsidR="00C27D0A" w:rsidRPr="004B13A0" w:rsidRDefault="00C27D0A" w:rsidP="004B13A0">
      <w:pPr>
        <w:pStyle w:val="Default"/>
        <w:spacing w:line="360" w:lineRule="auto"/>
        <w:rPr>
          <w:rFonts w:ascii="Times New Roman" w:hAnsi="Times New Roman" w:cs="Times New Roman"/>
          <w:sz w:val="20"/>
          <w:szCs w:val="20"/>
        </w:rPr>
      </w:pPr>
    </w:p>
    <w:p w14:paraId="6F47D98A" w14:textId="32717866" w:rsidR="00C27D0A" w:rsidRPr="004B13A0" w:rsidRDefault="00C27D0A" w:rsidP="004B13A0">
      <w:pPr>
        <w:pStyle w:val="Default"/>
        <w:spacing w:line="360" w:lineRule="auto"/>
        <w:rPr>
          <w:rFonts w:ascii="Times New Roman" w:hAnsi="Times New Roman" w:cs="Times New Roman"/>
          <w:sz w:val="20"/>
          <w:szCs w:val="20"/>
        </w:rPr>
      </w:pPr>
    </w:p>
    <w:p w14:paraId="46249EDF" w14:textId="05EFA53C" w:rsidR="00C27D0A" w:rsidRPr="004B13A0" w:rsidRDefault="00C27D0A" w:rsidP="004B13A0">
      <w:pPr>
        <w:pStyle w:val="Default"/>
        <w:spacing w:line="360" w:lineRule="auto"/>
        <w:rPr>
          <w:rFonts w:ascii="Times New Roman" w:hAnsi="Times New Roman" w:cs="Times New Roman"/>
          <w:sz w:val="20"/>
          <w:szCs w:val="20"/>
        </w:rPr>
      </w:pPr>
    </w:p>
    <w:p w14:paraId="55A2A891" w14:textId="5C299E3D" w:rsidR="00C27D0A" w:rsidRPr="004B13A0" w:rsidRDefault="00C27D0A" w:rsidP="004B13A0">
      <w:pPr>
        <w:pStyle w:val="Default"/>
        <w:spacing w:line="360" w:lineRule="auto"/>
        <w:rPr>
          <w:rFonts w:ascii="Times New Roman" w:hAnsi="Times New Roman" w:cs="Times New Roman"/>
          <w:sz w:val="20"/>
          <w:szCs w:val="20"/>
        </w:rPr>
      </w:pPr>
    </w:p>
    <w:p w14:paraId="43A862A7" w14:textId="2DDD6800" w:rsidR="00C27D0A" w:rsidRPr="004B13A0" w:rsidRDefault="00C27D0A" w:rsidP="004B13A0">
      <w:pPr>
        <w:pStyle w:val="Default"/>
        <w:spacing w:line="360" w:lineRule="auto"/>
        <w:rPr>
          <w:rFonts w:ascii="Times New Roman" w:hAnsi="Times New Roman" w:cs="Times New Roman"/>
          <w:sz w:val="20"/>
          <w:szCs w:val="20"/>
        </w:rPr>
      </w:pPr>
    </w:p>
    <w:p w14:paraId="12040CBB" w14:textId="77777777" w:rsidR="00C27D0A" w:rsidRPr="004B13A0" w:rsidRDefault="00C27D0A" w:rsidP="004B13A0">
      <w:pPr>
        <w:pStyle w:val="Default"/>
        <w:spacing w:line="360" w:lineRule="auto"/>
        <w:rPr>
          <w:rFonts w:ascii="Times New Roman" w:hAnsi="Times New Roman" w:cs="Times New Roman"/>
          <w:sz w:val="20"/>
          <w:szCs w:val="20"/>
        </w:rPr>
      </w:pPr>
    </w:p>
    <w:p w14:paraId="2731F4E0" w14:textId="77777777" w:rsidR="00BA0434" w:rsidRPr="004B13A0" w:rsidRDefault="00BA0434" w:rsidP="004B13A0">
      <w:pPr>
        <w:pStyle w:val="Default"/>
        <w:pageBreakBefore/>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lastRenderedPageBreak/>
        <w:t xml:space="preserve">compresa, si obbligano a non ricevere e/o acquisire il controllo diretto o indiretto di ordigni nucleari (artt. I, II, III). </w:t>
      </w:r>
    </w:p>
    <w:p w14:paraId="428BF36A" w14:textId="7102F164" w:rsidR="00BA0434" w:rsidRPr="004B13A0" w:rsidRDefault="00BA0434"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L’Italia invece non ha firmato e ratificato il Trattato per la proibizione delle armi nucleari approvato il 7 luglio 2017 dall’assemblea generale delle Nazioni Unite ed entrato in vigore il 22 gennaio 2021. Anche in assenza di questa sottoscrizione che esplicitamente ed automaticamente qualificherebbe come illegale la detenzione di ordigni nucleari la denuncia sostiene che l’illegalità è certa. </w:t>
      </w:r>
    </w:p>
    <w:p w14:paraId="0E0612A3" w14:textId="0E658553" w:rsidR="00BA0434" w:rsidRPr="004B13A0" w:rsidRDefault="00BA0434"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Sono poi analiticamente passate in rassegna le varie normative sulle armi (la legge 110/75; la legge 185/90; la legge 895/67; il TULPS) e si conclude affermando che gli ordigni atomici rientrano nella definizione di “armi da guerra” (legge 110/75) e in quella di “materiali di armamento” (legge 185/90, art.1). </w:t>
      </w:r>
    </w:p>
    <w:p w14:paraId="1A05A4A0" w14:textId="1DD4979A" w:rsidR="00BA0434" w:rsidRPr="004B13A0" w:rsidRDefault="00BA0434"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Infine la denuncia affronta la questione della presenza o meno di licenze e/o autorizzazioni all’importazione visto che l’accertata presenza sul territorio presuppone necessariamente un loro passaggio attraverso il confine. </w:t>
      </w:r>
    </w:p>
    <w:p w14:paraId="65894472" w14:textId="1A37AEDF" w:rsidR="00BA0434" w:rsidRPr="004B13A0" w:rsidRDefault="00BA0434"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Il silenzio sulla presenza delle armi atomiche investe anche, inevitabilmente, la presenza o meno di autorizzazioni all’importazione. Qualsiasi autorizzazione, peraltro, confliggerebbe con l’articolo 1 della legge 185/90 che recita: “l’esportazione, l’importazione, il transito, il trasferimento intracomunitario e l’intermediazione di materiale di armamento nonché la cessione delle relative licenze di produzione e la delocalizzazione produttiva devono essere conformi alla politica estera e di difesa dell’Italia. Tali operazioni vengono regolamentate dallo Stato secondo i principi della Costituzione repubblicana che ripudia la guerra come mezzo di risoluzione delle controversie internazionali”. </w:t>
      </w:r>
    </w:p>
    <w:p w14:paraId="5E13BDB4" w14:textId="6EA84F5E" w:rsidR="00BA0434" w:rsidRPr="004B13A0" w:rsidRDefault="00BA0434"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 xml:space="preserve">La denuncia individua nella Procura di Roma il foro competente per l’inevitabile coinvolgimento del governo italiano nella gestione delle armi nucleari. </w:t>
      </w:r>
    </w:p>
    <w:p w14:paraId="20AD526B" w14:textId="366178A2" w:rsidR="00A37196" w:rsidRPr="004B13A0" w:rsidRDefault="00BA0434"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La denuncia supportata da 12 allegati è sottoscritta da 22 attivisti, pacifisti, antimilitaristi alcuni dei quali rivestono posizioni apicali in associazioni nazionali.</w:t>
      </w:r>
    </w:p>
    <w:p w14:paraId="7E0E709A" w14:textId="0B02D216" w:rsidR="0071614E" w:rsidRPr="004B13A0" w:rsidRDefault="0071614E" w:rsidP="004B13A0">
      <w:pPr>
        <w:pStyle w:val="Default"/>
        <w:spacing w:line="360" w:lineRule="auto"/>
        <w:jc w:val="both"/>
        <w:rPr>
          <w:rFonts w:ascii="Times New Roman" w:hAnsi="Times New Roman" w:cs="Times New Roman"/>
          <w:sz w:val="20"/>
          <w:szCs w:val="20"/>
        </w:rPr>
      </w:pPr>
    </w:p>
    <w:p w14:paraId="06425F80" w14:textId="119BD1AA" w:rsidR="0071614E" w:rsidRPr="004B13A0" w:rsidRDefault="0071614E" w:rsidP="004B13A0">
      <w:pPr>
        <w:pStyle w:val="Default"/>
        <w:spacing w:line="360" w:lineRule="auto"/>
        <w:jc w:val="both"/>
        <w:rPr>
          <w:rFonts w:ascii="Times New Roman" w:hAnsi="Times New Roman" w:cs="Times New Roman"/>
          <w:sz w:val="20"/>
          <w:szCs w:val="20"/>
        </w:rPr>
      </w:pPr>
      <w:r w:rsidRPr="004B13A0">
        <w:rPr>
          <w:rFonts w:ascii="Times New Roman" w:hAnsi="Times New Roman" w:cs="Times New Roman"/>
          <w:sz w:val="20"/>
          <w:szCs w:val="20"/>
        </w:rPr>
        <w:t>Il Comitato Cittadino per la Pace e il Disarmo crede urgente porre la massima attenzione a quest</w:t>
      </w:r>
      <w:r w:rsidR="007C6C9F" w:rsidRPr="004B13A0">
        <w:rPr>
          <w:rFonts w:ascii="Times New Roman" w:hAnsi="Times New Roman" w:cs="Times New Roman"/>
          <w:sz w:val="20"/>
          <w:szCs w:val="20"/>
        </w:rPr>
        <w:t>e</w:t>
      </w:r>
      <w:r w:rsidRPr="004B13A0">
        <w:rPr>
          <w:rFonts w:ascii="Times New Roman" w:hAnsi="Times New Roman" w:cs="Times New Roman"/>
          <w:sz w:val="20"/>
          <w:szCs w:val="20"/>
        </w:rPr>
        <w:t xml:space="preserve"> iniziativ</w:t>
      </w:r>
      <w:r w:rsidR="007C6C9F" w:rsidRPr="004B13A0">
        <w:rPr>
          <w:rFonts w:ascii="Times New Roman" w:hAnsi="Times New Roman" w:cs="Times New Roman"/>
          <w:sz w:val="20"/>
          <w:szCs w:val="20"/>
        </w:rPr>
        <w:t>e</w:t>
      </w:r>
      <w:r w:rsidR="00BA0434" w:rsidRPr="004B13A0">
        <w:rPr>
          <w:rFonts w:ascii="Times New Roman" w:hAnsi="Times New Roman" w:cs="Times New Roman"/>
          <w:sz w:val="20"/>
          <w:szCs w:val="20"/>
        </w:rPr>
        <w:t>, chiede che vengano</w:t>
      </w:r>
      <w:r w:rsidRPr="004B13A0">
        <w:rPr>
          <w:rFonts w:ascii="Times New Roman" w:hAnsi="Times New Roman" w:cs="Times New Roman"/>
          <w:sz w:val="20"/>
          <w:szCs w:val="20"/>
        </w:rPr>
        <w:t xml:space="preserve"> </w:t>
      </w:r>
      <w:r w:rsidR="0016613D" w:rsidRPr="004B13A0">
        <w:rPr>
          <w:rFonts w:ascii="Times New Roman" w:hAnsi="Times New Roman" w:cs="Times New Roman"/>
          <w:sz w:val="20"/>
          <w:szCs w:val="20"/>
        </w:rPr>
        <w:t>supporta</w:t>
      </w:r>
      <w:r w:rsidR="00BA0434" w:rsidRPr="004B13A0">
        <w:rPr>
          <w:rFonts w:ascii="Times New Roman" w:hAnsi="Times New Roman" w:cs="Times New Roman"/>
          <w:sz w:val="20"/>
          <w:szCs w:val="20"/>
        </w:rPr>
        <w:t>te</w:t>
      </w:r>
      <w:r w:rsidR="0016613D" w:rsidRPr="004B13A0">
        <w:rPr>
          <w:rFonts w:ascii="Times New Roman" w:hAnsi="Times New Roman" w:cs="Times New Roman"/>
          <w:sz w:val="20"/>
          <w:szCs w:val="20"/>
        </w:rPr>
        <w:t xml:space="preserve"> facendone circolare la notizia</w:t>
      </w:r>
      <w:r w:rsidR="00BA0434" w:rsidRPr="004B13A0">
        <w:rPr>
          <w:rFonts w:ascii="Times New Roman" w:hAnsi="Times New Roman" w:cs="Times New Roman"/>
          <w:sz w:val="20"/>
          <w:szCs w:val="20"/>
        </w:rPr>
        <w:t xml:space="preserve"> e invita a partecipare attivamente dando la propria adesione.</w:t>
      </w:r>
    </w:p>
    <w:p w14:paraId="343F8C7E" w14:textId="77777777" w:rsidR="00A37196" w:rsidRPr="004B13A0" w:rsidRDefault="00A37196" w:rsidP="004B13A0">
      <w:pPr>
        <w:pStyle w:val="Default"/>
        <w:pageBreakBefore/>
        <w:spacing w:line="360" w:lineRule="auto"/>
        <w:rPr>
          <w:rFonts w:ascii="Times New Roman" w:hAnsi="Times New Roman" w:cs="Times New Roman"/>
          <w:sz w:val="20"/>
          <w:szCs w:val="20"/>
        </w:rPr>
      </w:pPr>
      <w:r w:rsidRPr="004B13A0">
        <w:rPr>
          <w:rFonts w:ascii="Times New Roman" w:hAnsi="Times New Roman" w:cs="Times New Roman"/>
          <w:sz w:val="20"/>
          <w:szCs w:val="20"/>
        </w:rPr>
        <w:lastRenderedPageBreak/>
        <w:t xml:space="preserve">compresa, si obbligano a non ricevere e/o acquisire il controllo diretto o indiretto di ordigni nucleari (artt. I, II, III). </w:t>
      </w:r>
    </w:p>
    <w:p w14:paraId="04FD8B67" w14:textId="6EBDCDBF" w:rsidR="00A37196" w:rsidRPr="004B13A0" w:rsidRDefault="00A37196" w:rsidP="004B13A0">
      <w:pPr>
        <w:pStyle w:val="Default"/>
        <w:spacing w:line="360" w:lineRule="auto"/>
        <w:rPr>
          <w:rFonts w:ascii="Times New Roman" w:hAnsi="Times New Roman" w:cs="Times New Roman"/>
          <w:sz w:val="20"/>
          <w:szCs w:val="20"/>
        </w:rPr>
      </w:pPr>
      <w:r w:rsidRPr="004B13A0">
        <w:rPr>
          <w:rFonts w:ascii="Times New Roman" w:hAnsi="Times New Roman" w:cs="Times New Roman"/>
          <w:sz w:val="20"/>
          <w:szCs w:val="20"/>
        </w:rPr>
        <w:t xml:space="preserve">L’Italia invece non ha firmato e ratificato il Trattato per la proibizione delle armi nucleari approvato il 7 luglio 2017 dall’assemblea generale delle Nazioni Unite ed entrato in vigore il 22 gennaio 2021. Anche in assenza di questa sottoscrizione che esplicitamente ed automaticamente qualificherebbe come illegale la detenzione di ordigni nucleari la denuncia sostiene che l’illegalità è certa. </w:t>
      </w:r>
    </w:p>
    <w:p w14:paraId="0DD9A8CA" w14:textId="446984A2" w:rsidR="00A37196" w:rsidRPr="004B13A0" w:rsidRDefault="00A37196" w:rsidP="004B13A0">
      <w:pPr>
        <w:pStyle w:val="Default"/>
        <w:spacing w:line="360" w:lineRule="auto"/>
        <w:rPr>
          <w:rFonts w:ascii="Times New Roman" w:hAnsi="Times New Roman" w:cs="Times New Roman"/>
          <w:sz w:val="20"/>
          <w:szCs w:val="20"/>
        </w:rPr>
      </w:pPr>
      <w:r w:rsidRPr="004B13A0">
        <w:rPr>
          <w:rFonts w:ascii="Times New Roman" w:hAnsi="Times New Roman" w:cs="Times New Roman"/>
          <w:sz w:val="20"/>
          <w:szCs w:val="20"/>
        </w:rPr>
        <w:t xml:space="preserve">Sono poi analiticamente passate in rassegna le varie normative sulle armi (la legge 110/75; la legge 185/90; la legge 895/67; il TULPS) e si conclude affermando che gli ordigni atomici rientrano nella definizione di “armi da guerra” (legge 110/75) e in quella di “materiali di armamento” (legge 185/90, art.1). </w:t>
      </w:r>
    </w:p>
    <w:p w14:paraId="722D13F6" w14:textId="7E9738DE" w:rsidR="00A37196" w:rsidRPr="004B13A0" w:rsidRDefault="00A37196" w:rsidP="004B13A0">
      <w:pPr>
        <w:pStyle w:val="Default"/>
        <w:spacing w:line="360" w:lineRule="auto"/>
        <w:rPr>
          <w:rFonts w:ascii="Times New Roman" w:hAnsi="Times New Roman" w:cs="Times New Roman"/>
          <w:sz w:val="20"/>
          <w:szCs w:val="20"/>
        </w:rPr>
      </w:pPr>
      <w:r w:rsidRPr="004B13A0">
        <w:rPr>
          <w:rFonts w:ascii="Times New Roman" w:hAnsi="Times New Roman" w:cs="Times New Roman"/>
          <w:sz w:val="20"/>
          <w:szCs w:val="20"/>
        </w:rPr>
        <w:t xml:space="preserve">Infine la denuncia affronta la questione della presenza o meno di licenze e/o autorizzazioni all’importazione visto che l’accertata presenza sul territorio presuppone necessariamente un loro passaggio attraverso il confine. </w:t>
      </w:r>
    </w:p>
    <w:p w14:paraId="4663C89E" w14:textId="142CCF25" w:rsidR="00A37196" w:rsidRPr="004B13A0" w:rsidRDefault="00A37196" w:rsidP="004B13A0">
      <w:pPr>
        <w:pStyle w:val="Default"/>
        <w:spacing w:line="360" w:lineRule="auto"/>
        <w:rPr>
          <w:rFonts w:ascii="Times New Roman" w:hAnsi="Times New Roman" w:cs="Times New Roman"/>
          <w:sz w:val="20"/>
          <w:szCs w:val="20"/>
        </w:rPr>
      </w:pPr>
      <w:r w:rsidRPr="004B13A0">
        <w:rPr>
          <w:rFonts w:ascii="Times New Roman" w:hAnsi="Times New Roman" w:cs="Times New Roman"/>
          <w:sz w:val="20"/>
          <w:szCs w:val="20"/>
        </w:rPr>
        <w:t xml:space="preserve">Il silenzio sulla presenza delle armi atomiche investe anche, inevitabilmente, la presenza o meno di autorizzazioni all’importazione. Qualsiasi autorizzazione, peraltro, confliggerebbe con l’articolo 1 della legge 185/90 che recita: “l’esportazione, l’importazione, il transito, il trasferimento intracomunitario e l’intermediazione di materiale di armamento nonché la cessione delle relative licenze di produzione e la delocalizzazione produttiva devono essere conformi alla politica estera e di difesa dell’Italia. Tali operazioni vengono regolamentate dallo Stato secondo i principi della Costituzione repubblicana che ripudia la guerra come mezzo di risoluzione delle controversie internazionali”. </w:t>
      </w:r>
    </w:p>
    <w:p w14:paraId="7D141FCD" w14:textId="6AFF0B15" w:rsidR="00A37196" w:rsidRPr="004B13A0" w:rsidRDefault="00A37196" w:rsidP="004B13A0">
      <w:pPr>
        <w:pStyle w:val="Default"/>
        <w:spacing w:line="360" w:lineRule="auto"/>
        <w:rPr>
          <w:rFonts w:ascii="Times New Roman" w:hAnsi="Times New Roman" w:cs="Times New Roman"/>
          <w:sz w:val="20"/>
          <w:szCs w:val="20"/>
        </w:rPr>
      </w:pPr>
      <w:r w:rsidRPr="004B13A0">
        <w:rPr>
          <w:rFonts w:ascii="Times New Roman" w:hAnsi="Times New Roman" w:cs="Times New Roman"/>
          <w:sz w:val="20"/>
          <w:szCs w:val="20"/>
        </w:rPr>
        <w:t xml:space="preserve">La denuncia individua nella Procura di Roma il foro competente per l’inevitabile coinvolgimento del governo italiano nella gestione delle armi nucleari. </w:t>
      </w:r>
    </w:p>
    <w:p w14:paraId="44BED72A" w14:textId="0814E37A" w:rsidR="0025347A" w:rsidRPr="004B13A0" w:rsidRDefault="00A37196" w:rsidP="004B13A0">
      <w:pPr>
        <w:spacing w:line="360" w:lineRule="auto"/>
        <w:rPr>
          <w:rFonts w:ascii="Times New Roman" w:hAnsi="Times New Roman" w:cs="Times New Roman"/>
          <w:sz w:val="20"/>
          <w:szCs w:val="20"/>
        </w:rPr>
      </w:pPr>
      <w:r w:rsidRPr="004B13A0">
        <w:rPr>
          <w:rFonts w:ascii="Times New Roman" w:hAnsi="Times New Roman" w:cs="Times New Roman"/>
          <w:sz w:val="20"/>
          <w:szCs w:val="20"/>
        </w:rPr>
        <w:t>La denuncia supportata da 12 allegati è sottoscritta da 22 attivisti, pacifisti, antimilitaristi alcuni dei quali rivestono posizioni apicali in associazioni nazionali</w:t>
      </w:r>
    </w:p>
    <w:p w14:paraId="7BEC3B79" w14:textId="30B27A75" w:rsidR="00F72418" w:rsidRPr="004B13A0" w:rsidRDefault="00F72418" w:rsidP="004B13A0">
      <w:pPr>
        <w:spacing w:line="360" w:lineRule="auto"/>
        <w:rPr>
          <w:rFonts w:ascii="Times New Roman" w:hAnsi="Times New Roman" w:cs="Times New Roman"/>
          <w:sz w:val="20"/>
          <w:szCs w:val="20"/>
        </w:rPr>
      </w:pPr>
    </w:p>
    <w:p w14:paraId="4A10AAC0" w14:textId="7C737631" w:rsidR="00F72418" w:rsidRPr="004B13A0" w:rsidRDefault="00F72418" w:rsidP="004B13A0">
      <w:pPr>
        <w:spacing w:line="360" w:lineRule="auto"/>
        <w:rPr>
          <w:rFonts w:ascii="Times New Roman" w:hAnsi="Times New Roman" w:cs="Times New Roman"/>
          <w:sz w:val="20"/>
          <w:szCs w:val="20"/>
        </w:rPr>
      </w:pPr>
    </w:p>
    <w:p w14:paraId="748A2BF6" w14:textId="77777777" w:rsidR="00F72418" w:rsidRPr="004B13A0" w:rsidRDefault="00F72418" w:rsidP="004B13A0">
      <w:pPr>
        <w:spacing w:line="360" w:lineRule="auto"/>
        <w:rPr>
          <w:rFonts w:ascii="Times New Roman" w:hAnsi="Times New Roman" w:cs="Times New Roman"/>
          <w:sz w:val="20"/>
          <w:szCs w:val="20"/>
        </w:rPr>
      </w:pPr>
    </w:p>
    <w:sectPr w:rsidR="00F72418" w:rsidRPr="004B13A0" w:rsidSect="00AE17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7"/>
    <w:rsid w:val="0016613D"/>
    <w:rsid w:val="00226EF1"/>
    <w:rsid w:val="0025347A"/>
    <w:rsid w:val="00283AAD"/>
    <w:rsid w:val="00413054"/>
    <w:rsid w:val="004B13A0"/>
    <w:rsid w:val="005D3133"/>
    <w:rsid w:val="0071614E"/>
    <w:rsid w:val="007632E7"/>
    <w:rsid w:val="007C6C9F"/>
    <w:rsid w:val="00805E42"/>
    <w:rsid w:val="00A37196"/>
    <w:rsid w:val="00AD1385"/>
    <w:rsid w:val="00AE17BF"/>
    <w:rsid w:val="00B05B26"/>
    <w:rsid w:val="00BA0434"/>
    <w:rsid w:val="00C27D0A"/>
    <w:rsid w:val="00EC5859"/>
    <w:rsid w:val="00EE7790"/>
    <w:rsid w:val="00F72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A6BE"/>
  <w15:docId w15:val="{FA6316E4-D386-084B-A8A7-DE692819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17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632E7"/>
    <w:rPr>
      <w:color w:val="0000FF"/>
      <w:u w:val="single"/>
    </w:rPr>
  </w:style>
  <w:style w:type="character" w:customStyle="1" w:styleId="apple-converted-space">
    <w:name w:val="apple-converted-space"/>
    <w:basedOn w:val="Carpredefinitoparagrafo"/>
    <w:rsid w:val="0025347A"/>
  </w:style>
  <w:style w:type="paragraph" w:customStyle="1" w:styleId="Default">
    <w:name w:val="Default"/>
    <w:rsid w:val="00A3719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889013">
      <w:bodyDiv w:val="1"/>
      <w:marLeft w:val="0"/>
      <w:marRight w:val="0"/>
      <w:marTop w:val="0"/>
      <w:marBottom w:val="0"/>
      <w:divBdr>
        <w:top w:val="none" w:sz="0" w:space="0" w:color="auto"/>
        <w:left w:val="none" w:sz="0" w:space="0" w:color="auto"/>
        <w:bottom w:val="none" w:sz="0" w:space="0" w:color="auto"/>
        <w:right w:val="none" w:sz="0" w:space="0" w:color="auto"/>
      </w:divBdr>
    </w:div>
    <w:div w:id="2106607656">
      <w:bodyDiv w:val="1"/>
      <w:marLeft w:val="0"/>
      <w:marRight w:val="0"/>
      <w:marTop w:val="0"/>
      <w:marBottom w:val="0"/>
      <w:divBdr>
        <w:top w:val="none" w:sz="0" w:space="0" w:color="auto"/>
        <w:left w:val="none" w:sz="0" w:space="0" w:color="auto"/>
        <w:bottom w:val="none" w:sz="0" w:space="0" w:color="auto"/>
        <w:right w:val="none" w:sz="0" w:space="0" w:color="auto"/>
      </w:divBdr>
      <w:divsChild>
        <w:div w:id="669064186">
          <w:marLeft w:val="0"/>
          <w:marRight w:val="0"/>
          <w:marTop w:val="0"/>
          <w:marBottom w:val="0"/>
          <w:divBdr>
            <w:top w:val="none" w:sz="0" w:space="0" w:color="auto"/>
            <w:left w:val="none" w:sz="0" w:space="0" w:color="auto"/>
            <w:bottom w:val="none" w:sz="0" w:space="0" w:color="auto"/>
            <w:right w:val="none" w:sz="0" w:space="0" w:color="auto"/>
          </w:divBdr>
        </w:div>
        <w:div w:id="1737438470">
          <w:marLeft w:val="0"/>
          <w:marRight w:val="0"/>
          <w:marTop w:val="0"/>
          <w:marBottom w:val="0"/>
          <w:divBdr>
            <w:top w:val="none" w:sz="0" w:space="0" w:color="auto"/>
            <w:left w:val="none" w:sz="0" w:space="0" w:color="auto"/>
            <w:bottom w:val="none" w:sz="0" w:space="0" w:color="auto"/>
            <w:right w:val="none" w:sz="0" w:space="0" w:color="auto"/>
          </w:divBdr>
        </w:div>
        <w:div w:id="971786340">
          <w:marLeft w:val="0"/>
          <w:marRight w:val="0"/>
          <w:marTop w:val="0"/>
          <w:marBottom w:val="0"/>
          <w:divBdr>
            <w:top w:val="none" w:sz="0" w:space="0" w:color="auto"/>
            <w:left w:val="none" w:sz="0" w:space="0" w:color="auto"/>
            <w:bottom w:val="none" w:sz="0" w:space="0" w:color="auto"/>
            <w:right w:val="none" w:sz="0" w:space="0" w:color="auto"/>
          </w:divBdr>
        </w:div>
        <w:div w:id="1293629311">
          <w:marLeft w:val="0"/>
          <w:marRight w:val="0"/>
          <w:marTop w:val="0"/>
          <w:marBottom w:val="0"/>
          <w:divBdr>
            <w:top w:val="none" w:sz="0" w:space="0" w:color="auto"/>
            <w:left w:val="none" w:sz="0" w:space="0" w:color="auto"/>
            <w:bottom w:val="none" w:sz="0" w:space="0" w:color="auto"/>
            <w:right w:val="none" w:sz="0" w:space="0" w:color="auto"/>
          </w:divBdr>
        </w:div>
        <w:div w:id="443309869">
          <w:marLeft w:val="0"/>
          <w:marRight w:val="0"/>
          <w:marTop w:val="0"/>
          <w:marBottom w:val="0"/>
          <w:divBdr>
            <w:top w:val="none" w:sz="0" w:space="0" w:color="auto"/>
            <w:left w:val="none" w:sz="0" w:space="0" w:color="auto"/>
            <w:bottom w:val="none" w:sz="0" w:space="0" w:color="auto"/>
            <w:right w:val="none" w:sz="0" w:space="0" w:color="auto"/>
          </w:divBdr>
        </w:div>
        <w:div w:id="1648321699">
          <w:marLeft w:val="0"/>
          <w:marRight w:val="0"/>
          <w:marTop w:val="0"/>
          <w:marBottom w:val="0"/>
          <w:divBdr>
            <w:top w:val="none" w:sz="0" w:space="0" w:color="auto"/>
            <w:left w:val="none" w:sz="0" w:space="0" w:color="auto"/>
            <w:bottom w:val="none" w:sz="0" w:space="0" w:color="auto"/>
            <w:right w:val="none" w:sz="0" w:space="0" w:color="auto"/>
          </w:divBdr>
        </w:div>
        <w:div w:id="1533109808">
          <w:marLeft w:val="0"/>
          <w:marRight w:val="0"/>
          <w:marTop w:val="0"/>
          <w:marBottom w:val="0"/>
          <w:divBdr>
            <w:top w:val="none" w:sz="0" w:space="0" w:color="auto"/>
            <w:left w:val="none" w:sz="0" w:space="0" w:color="auto"/>
            <w:bottom w:val="none" w:sz="0" w:space="0" w:color="auto"/>
            <w:right w:val="none" w:sz="0" w:space="0" w:color="auto"/>
          </w:divBdr>
        </w:div>
        <w:div w:id="1436905221">
          <w:marLeft w:val="0"/>
          <w:marRight w:val="0"/>
          <w:marTop w:val="0"/>
          <w:marBottom w:val="0"/>
          <w:divBdr>
            <w:top w:val="none" w:sz="0" w:space="0" w:color="auto"/>
            <w:left w:val="none" w:sz="0" w:space="0" w:color="auto"/>
            <w:bottom w:val="none" w:sz="0" w:space="0" w:color="auto"/>
            <w:right w:val="none" w:sz="0" w:space="0" w:color="auto"/>
          </w:divBdr>
        </w:div>
        <w:div w:id="1272250930">
          <w:marLeft w:val="0"/>
          <w:marRight w:val="0"/>
          <w:marTop w:val="0"/>
          <w:marBottom w:val="0"/>
          <w:divBdr>
            <w:top w:val="none" w:sz="0" w:space="0" w:color="auto"/>
            <w:left w:val="none" w:sz="0" w:space="0" w:color="auto"/>
            <w:bottom w:val="none" w:sz="0" w:space="0" w:color="auto"/>
            <w:right w:val="none" w:sz="0" w:space="0" w:color="auto"/>
          </w:divBdr>
        </w:div>
        <w:div w:id="764956003">
          <w:marLeft w:val="0"/>
          <w:marRight w:val="0"/>
          <w:marTop w:val="0"/>
          <w:marBottom w:val="0"/>
          <w:divBdr>
            <w:top w:val="none" w:sz="0" w:space="0" w:color="auto"/>
            <w:left w:val="none" w:sz="0" w:space="0" w:color="auto"/>
            <w:bottom w:val="none" w:sz="0" w:space="0" w:color="auto"/>
            <w:right w:val="none" w:sz="0" w:space="0" w:color="auto"/>
          </w:divBdr>
        </w:div>
        <w:div w:id="1928926250">
          <w:marLeft w:val="0"/>
          <w:marRight w:val="0"/>
          <w:marTop w:val="0"/>
          <w:marBottom w:val="0"/>
          <w:divBdr>
            <w:top w:val="none" w:sz="0" w:space="0" w:color="auto"/>
            <w:left w:val="none" w:sz="0" w:space="0" w:color="auto"/>
            <w:bottom w:val="none" w:sz="0" w:space="0" w:color="auto"/>
            <w:right w:val="none" w:sz="0" w:space="0" w:color="auto"/>
          </w:divBdr>
        </w:div>
        <w:div w:id="604725438">
          <w:marLeft w:val="0"/>
          <w:marRight w:val="0"/>
          <w:marTop w:val="0"/>
          <w:marBottom w:val="0"/>
          <w:divBdr>
            <w:top w:val="none" w:sz="0" w:space="0" w:color="auto"/>
            <w:left w:val="none" w:sz="0" w:space="0" w:color="auto"/>
            <w:bottom w:val="none" w:sz="0" w:space="0" w:color="auto"/>
            <w:right w:val="none" w:sz="0" w:space="0" w:color="auto"/>
          </w:divBdr>
        </w:div>
        <w:div w:id="2000880995">
          <w:marLeft w:val="0"/>
          <w:marRight w:val="0"/>
          <w:marTop w:val="0"/>
          <w:marBottom w:val="0"/>
          <w:divBdr>
            <w:top w:val="none" w:sz="0" w:space="0" w:color="auto"/>
            <w:left w:val="none" w:sz="0" w:space="0" w:color="auto"/>
            <w:bottom w:val="none" w:sz="0" w:space="0" w:color="auto"/>
            <w:right w:val="none" w:sz="0" w:space="0" w:color="auto"/>
          </w:divBdr>
        </w:div>
        <w:div w:id="969941058">
          <w:marLeft w:val="0"/>
          <w:marRight w:val="0"/>
          <w:marTop w:val="0"/>
          <w:marBottom w:val="0"/>
          <w:divBdr>
            <w:top w:val="none" w:sz="0" w:space="0" w:color="auto"/>
            <w:left w:val="none" w:sz="0" w:space="0" w:color="auto"/>
            <w:bottom w:val="none" w:sz="0" w:space="0" w:color="auto"/>
            <w:right w:val="none" w:sz="0" w:space="0" w:color="auto"/>
          </w:divBdr>
        </w:div>
        <w:div w:id="233780721">
          <w:marLeft w:val="0"/>
          <w:marRight w:val="0"/>
          <w:marTop w:val="0"/>
          <w:marBottom w:val="0"/>
          <w:divBdr>
            <w:top w:val="none" w:sz="0" w:space="0" w:color="auto"/>
            <w:left w:val="none" w:sz="0" w:space="0" w:color="auto"/>
            <w:bottom w:val="none" w:sz="0" w:space="0" w:color="auto"/>
            <w:right w:val="none" w:sz="0" w:space="0" w:color="auto"/>
          </w:divBdr>
        </w:div>
        <w:div w:id="1750879901">
          <w:marLeft w:val="0"/>
          <w:marRight w:val="0"/>
          <w:marTop w:val="0"/>
          <w:marBottom w:val="0"/>
          <w:divBdr>
            <w:top w:val="none" w:sz="0" w:space="0" w:color="auto"/>
            <w:left w:val="none" w:sz="0" w:space="0" w:color="auto"/>
            <w:bottom w:val="none" w:sz="0" w:space="0" w:color="auto"/>
            <w:right w:val="none" w:sz="0" w:space="0" w:color="auto"/>
          </w:divBdr>
        </w:div>
        <w:div w:id="2091999341">
          <w:marLeft w:val="0"/>
          <w:marRight w:val="0"/>
          <w:marTop w:val="0"/>
          <w:marBottom w:val="0"/>
          <w:divBdr>
            <w:top w:val="none" w:sz="0" w:space="0" w:color="auto"/>
            <w:left w:val="none" w:sz="0" w:space="0" w:color="auto"/>
            <w:bottom w:val="none" w:sz="0" w:space="0" w:color="auto"/>
            <w:right w:val="none" w:sz="0" w:space="0" w:color="auto"/>
          </w:divBdr>
        </w:div>
        <w:div w:id="1749764098">
          <w:marLeft w:val="0"/>
          <w:marRight w:val="0"/>
          <w:marTop w:val="0"/>
          <w:marBottom w:val="0"/>
          <w:divBdr>
            <w:top w:val="none" w:sz="0" w:space="0" w:color="auto"/>
            <w:left w:val="none" w:sz="0" w:space="0" w:color="auto"/>
            <w:bottom w:val="none" w:sz="0" w:space="0" w:color="auto"/>
            <w:right w:val="none" w:sz="0" w:space="0" w:color="auto"/>
          </w:divBdr>
        </w:div>
        <w:div w:id="506990681">
          <w:marLeft w:val="0"/>
          <w:marRight w:val="0"/>
          <w:marTop w:val="0"/>
          <w:marBottom w:val="0"/>
          <w:divBdr>
            <w:top w:val="none" w:sz="0" w:space="0" w:color="auto"/>
            <w:left w:val="none" w:sz="0" w:space="0" w:color="auto"/>
            <w:bottom w:val="none" w:sz="0" w:space="0" w:color="auto"/>
            <w:right w:val="none" w:sz="0" w:space="0" w:color="auto"/>
          </w:divBdr>
        </w:div>
        <w:div w:id="727341720">
          <w:marLeft w:val="0"/>
          <w:marRight w:val="0"/>
          <w:marTop w:val="0"/>
          <w:marBottom w:val="0"/>
          <w:divBdr>
            <w:top w:val="none" w:sz="0" w:space="0" w:color="auto"/>
            <w:left w:val="none" w:sz="0" w:space="0" w:color="auto"/>
            <w:bottom w:val="none" w:sz="0" w:space="0" w:color="auto"/>
            <w:right w:val="none" w:sz="0" w:space="0" w:color="auto"/>
          </w:divBdr>
        </w:div>
        <w:div w:id="413169334">
          <w:marLeft w:val="0"/>
          <w:marRight w:val="0"/>
          <w:marTop w:val="0"/>
          <w:marBottom w:val="0"/>
          <w:divBdr>
            <w:top w:val="none" w:sz="0" w:space="0" w:color="auto"/>
            <w:left w:val="none" w:sz="0" w:space="0" w:color="auto"/>
            <w:bottom w:val="none" w:sz="0" w:space="0" w:color="auto"/>
            <w:right w:val="none" w:sz="0" w:space="0" w:color="auto"/>
          </w:divBdr>
        </w:div>
        <w:div w:id="1387530410">
          <w:marLeft w:val="0"/>
          <w:marRight w:val="0"/>
          <w:marTop w:val="0"/>
          <w:marBottom w:val="0"/>
          <w:divBdr>
            <w:top w:val="none" w:sz="0" w:space="0" w:color="auto"/>
            <w:left w:val="none" w:sz="0" w:space="0" w:color="auto"/>
            <w:bottom w:val="none" w:sz="0" w:space="0" w:color="auto"/>
            <w:right w:val="none" w:sz="0" w:space="0" w:color="auto"/>
          </w:divBdr>
        </w:div>
        <w:div w:id="2100909111">
          <w:marLeft w:val="0"/>
          <w:marRight w:val="0"/>
          <w:marTop w:val="0"/>
          <w:marBottom w:val="0"/>
          <w:divBdr>
            <w:top w:val="none" w:sz="0" w:space="0" w:color="auto"/>
            <w:left w:val="none" w:sz="0" w:space="0" w:color="auto"/>
            <w:bottom w:val="none" w:sz="0" w:space="0" w:color="auto"/>
            <w:right w:val="none" w:sz="0" w:space="0" w:color="auto"/>
          </w:divBdr>
        </w:div>
        <w:div w:id="1983776987">
          <w:marLeft w:val="0"/>
          <w:marRight w:val="0"/>
          <w:marTop w:val="0"/>
          <w:marBottom w:val="0"/>
          <w:divBdr>
            <w:top w:val="none" w:sz="0" w:space="0" w:color="auto"/>
            <w:left w:val="none" w:sz="0" w:space="0" w:color="auto"/>
            <w:bottom w:val="none" w:sz="0" w:space="0" w:color="auto"/>
            <w:right w:val="none" w:sz="0" w:space="0" w:color="auto"/>
          </w:divBdr>
        </w:div>
        <w:div w:id="1208418688">
          <w:marLeft w:val="0"/>
          <w:marRight w:val="0"/>
          <w:marTop w:val="0"/>
          <w:marBottom w:val="0"/>
          <w:divBdr>
            <w:top w:val="none" w:sz="0" w:space="0" w:color="auto"/>
            <w:left w:val="none" w:sz="0" w:space="0" w:color="auto"/>
            <w:bottom w:val="none" w:sz="0" w:space="0" w:color="auto"/>
            <w:right w:val="none" w:sz="0" w:space="0" w:color="auto"/>
          </w:divBdr>
        </w:div>
        <w:div w:id="195315171">
          <w:marLeft w:val="0"/>
          <w:marRight w:val="0"/>
          <w:marTop w:val="0"/>
          <w:marBottom w:val="0"/>
          <w:divBdr>
            <w:top w:val="none" w:sz="0" w:space="0" w:color="auto"/>
            <w:left w:val="none" w:sz="0" w:space="0" w:color="auto"/>
            <w:bottom w:val="none" w:sz="0" w:space="0" w:color="auto"/>
            <w:right w:val="none" w:sz="0" w:space="0" w:color="auto"/>
          </w:divBdr>
        </w:div>
        <w:div w:id="912545153">
          <w:marLeft w:val="0"/>
          <w:marRight w:val="0"/>
          <w:marTop w:val="0"/>
          <w:marBottom w:val="0"/>
          <w:divBdr>
            <w:top w:val="none" w:sz="0" w:space="0" w:color="auto"/>
            <w:left w:val="none" w:sz="0" w:space="0" w:color="auto"/>
            <w:bottom w:val="none" w:sz="0" w:space="0" w:color="auto"/>
            <w:right w:val="none" w:sz="0" w:space="0" w:color="auto"/>
          </w:divBdr>
        </w:div>
        <w:div w:id="1732803626">
          <w:marLeft w:val="0"/>
          <w:marRight w:val="0"/>
          <w:marTop w:val="0"/>
          <w:marBottom w:val="0"/>
          <w:divBdr>
            <w:top w:val="none" w:sz="0" w:space="0" w:color="auto"/>
            <w:left w:val="none" w:sz="0" w:space="0" w:color="auto"/>
            <w:bottom w:val="none" w:sz="0" w:space="0" w:color="auto"/>
            <w:right w:val="none" w:sz="0" w:space="0" w:color="auto"/>
          </w:divBdr>
        </w:div>
        <w:div w:id="308287497">
          <w:marLeft w:val="0"/>
          <w:marRight w:val="0"/>
          <w:marTop w:val="0"/>
          <w:marBottom w:val="0"/>
          <w:divBdr>
            <w:top w:val="none" w:sz="0" w:space="0" w:color="auto"/>
            <w:left w:val="none" w:sz="0" w:space="0" w:color="auto"/>
            <w:bottom w:val="none" w:sz="0" w:space="0" w:color="auto"/>
            <w:right w:val="none" w:sz="0" w:space="0" w:color="auto"/>
          </w:divBdr>
        </w:div>
        <w:div w:id="224145586">
          <w:marLeft w:val="0"/>
          <w:marRight w:val="0"/>
          <w:marTop w:val="0"/>
          <w:marBottom w:val="0"/>
          <w:divBdr>
            <w:top w:val="none" w:sz="0" w:space="0" w:color="auto"/>
            <w:left w:val="none" w:sz="0" w:space="0" w:color="auto"/>
            <w:bottom w:val="none" w:sz="0" w:space="0" w:color="auto"/>
            <w:right w:val="none" w:sz="0" w:space="0" w:color="auto"/>
          </w:divBdr>
        </w:div>
        <w:div w:id="1006712211">
          <w:marLeft w:val="0"/>
          <w:marRight w:val="0"/>
          <w:marTop w:val="0"/>
          <w:marBottom w:val="0"/>
          <w:divBdr>
            <w:top w:val="none" w:sz="0" w:space="0" w:color="auto"/>
            <w:left w:val="none" w:sz="0" w:space="0" w:color="auto"/>
            <w:bottom w:val="none" w:sz="0" w:space="0" w:color="auto"/>
            <w:right w:val="none" w:sz="0" w:space="0" w:color="auto"/>
          </w:divBdr>
        </w:div>
        <w:div w:id="1371302925">
          <w:marLeft w:val="0"/>
          <w:marRight w:val="0"/>
          <w:marTop w:val="0"/>
          <w:marBottom w:val="0"/>
          <w:divBdr>
            <w:top w:val="none" w:sz="0" w:space="0" w:color="auto"/>
            <w:left w:val="none" w:sz="0" w:space="0" w:color="auto"/>
            <w:bottom w:val="none" w:sz="0" w:space="0" w:color="auto"/>
            <w:right w:val="none" w:sz="0" w:space="0" w:color="auto"/>
          </w:divBdr>
        </w:div>
        <w:div w:id="1138914305">
          <w:marLeft w:val="0"/>
          <w:marRight w:val="0"/>
          <w:marTop w:val="0"/>
          <w:marBottom w:val="0"/>
          <w:divBdr>
            <w:top w:val="none" w:sz="0" w:space="0" w:color="auto"/>
            <w:left w:val="none" w:sz="0" w:space="0" w:color="auto"/>
            <w:bottom w:val="none" w:sz="0" w:space="0" w:color="auto"/>
            <w:right w:val="none" w:sz="0" w:space="0" w:color="auto"/>
          </w:divBdr>
        </w:div>
        <w:div w:id="1814523273">
          <w:marLeft w:val="0"/>
          <w:marRight w:val="0"/>
          <w:marTop w:val="0"/>
          <w:marBottom w:val="0"/>
          <w:divBdr>
            <w:top w:val="none" w:sz="0" w:space="0" w:color="auto"/>
            <w:left w:val="none" w:sz="0" w:space="0" w:color="auto"/>
            <w:bottom w:val="none" w:sz="0" w:space="0" w:color="auto"/>
            <w:right w:val="none" w:sz="0" w:space="0" w:color="auto"/>
          </w:divBdr>
        </w:div>
        <w:div w:id="1385132334">
          <w:marLeft w:val="0"/>
          <w:marRight w:val="0"/>
          <w:marTop w:val="0"/>
          <w:marBottom w:val="0"/>
          <w:divBdr>
            <w:top w:val="none" w:sz="0" w:space="0" w:color="auto"/>
            <w:left w:val="none" w:sz="0" w:space="0" w:color="auto"/>
            <w:bottom w:val="none" w:sz="0" w:space="0" w:color="auto"/>
            <w:right w:val="none" w:sz="0" w:space="0" w:color="auto"/>
          </w:divBdr>
        </w:div>
        <w:div w:id="688071958">
          <w:marLeft w:val="0"/>
          <w:marRight w:val="0"/>
          <w:marTop w:val="0"/>
          <w:marBottom w:val="0"/>
          <w:divBdr>
            <w:top w:val="none" w:sz="0" w:space="0" w:color="auto"/>
            <w:left w:val="none" w:sz="0" w:space="0" w:color="auto"/>
            <w:bottom w:val="none" w:sz="0" w:space="0" w:color="auto"/>
            <w:right w:val="none" w:sz="0" w:space="0" w:color="auto"/>
          </w:divBdr>
        </w:div>
        <w:div w:id="1215314754">
          <w:marLeft w:val="0"/>
          <w:marRight w:val="0"/>
          <w:marTop w:val="0"/>
          <w:marBottom w:val="0"/>
          <w:divBdr>
            <w:top w:val="none" w:sz="0" w:space="0" w:color="auto"/>
            <w:left w:val="none" w:sz="0" w:space="0" w:color="auto"/>
            <w:bottom w:val="none" w:sz="0" w:space="0" w:color="auto"/>
            <w:right w:val="none" w:sz="0" w:space="0" w:color="auto"/>
          </w:divBdr>
        </w:div>
        <w:div w:id="1814519243">
          <w:marLeft w:val="0"/>
          <w:marRight w:val="0"/>
          <w:marTop w:val="0"/>
          <w:marBottom w:val="0"/>
          <w:divBdr>
            <w:top w:val="none" w:sz="0" w:space="0" w:color="auto"/>
            <w:left w:val="none" w:sz="0" w:space="0" w:color="auto"/>
            <w:bottom w:val="none" w:sz="0" w:space="0" w:color="auto"/>
            <w:right w:val="none" w:sz="0" w:space="0" w:color="auto"/>
          </w:divBdr>
        </w:div>
        <w:div w:id="1255239033">
          <w:marLeft w:val="0"/>
          <w:marRight w:val="0"/>
          <w:marTop w:val="0"/>
          <w:marBottom w:val="0"/>
          <w:divBdr>
            <w:top w:val="none" w:sz="0" w:space="0" w:color="auto"/>
            <w:left w:val="none" w:sz="0" w:space="0" w:color="auto"/>
            <w:bottom w:val="none" w:sz="0" w:space="0" w:color="auto"/>
            <w:right w:val="none" w:sz="0" w:space="0" w:color="auto"/>
          </w:divBdr>
        </w:div>
        <w:div w:id="1690598751">
          <w:marLeft w:val="0"/>
          <w:marRight w:val="0"/>
          <w:marTop w:val="0"/>
          <w:marBottom w:val="0"/>
          <w:divBdr>
            <w:top w:val="none" w:sz="0" w:space="0" w:color="auto"/>
            <w:left w:val="none" w:sz="0" w:space="0" w:color="auto"/>
            <w:bottom w:val="none" w:sz="0" w:space="0" w:color="auto"/>
            <w:right w:val="none" w:sz="0" w:space="0" w:color="auto"/>
          </w:divBdr>
        </w:div>
        <w:div w:id="1683579895">
          <w:marLeft w:val="0"/>
          <w:marRight w:val="0"/>
          <w:marTop w:val="0"/>
          <w:marBottom w:val="0"/>
          <w:divBdr>
            <w:top w:val="none" w:sz="0" w:space="0" w:color="auto"/>
            <w:left w:val="none" w:sz="0" w:space="0" w:color="auto"/>
            <w:bottom w:val="none" w:sz="0" w:space="0" w:color="auto"/>
            <w:right w:val="none" w:sz="0" w:space="0" w:color="auto"/>
          </w:divBdr>
        </w:div>
        <w:div w:id="860167752">
          <w:marLeft w:val="0"/>
          <w:marRight w:val="0"/>
          <w:marTop w:val="0"/>
          <w:marBottom w:val="0"/>
          <w:divBdr>
            <w:top w:val="none" w:sz="0" w:space="0" w:color="auto"/>
            <w:left w:val="none" w:sz="0" w:space="0" w:color="auto"/>
            <w:bottom w:val="none" w:sz="0" w:space="0" w:color="auto"/>
            <w:right w:val="none" w:sz="0" w:space="0" w:color="auto"/>
          </w:divBdr>
        </w:div>
        <w:div w:id="957487117">
          <w:marLeft w:val="0"/>
          <w:marRight w:val="0"/>
          <w:marTop w:val="0"/>
          <w:marBottom w:val="0"/>
          <w:divBdr>
            <w:top w:val="none" w:sz="0" w:space="0" w:color="auto"/>
            <w:left w:val="none" w:sz="0" w:space="0" w:color="auto"/>
            <w:bottom w:val="none" w:sz="0" w:space="0" w:color="auto"/>
            <w:right w:val="none" w:sz="0" w:space="0" w:color="auto"/>
          </w:divBdr>
        </w:div>
        <w:div w:id="732048847">
          <w:marLeft w:val="0"/>
          <w:marRight w:val="0"/>
          <w:marTop w:val="0"/>
          <w:marBottom w:val="0"/>
          <w:divBdr>
            <w:top w:val="none" w:sz="0" w:space="0" w:color="auto"/>
            <w:left w:val="none" w:sz="0" w:space="0" w:color="auto"/>
            <w:bottom w:val="none" w:sz="0" w:space="0" w:color="auto"/>
            <w:right w:val="none" w:sz="0" w:space="0" w:color="auto"/>
          </w:divBdr>
        </w:div>
        <w:div w:id="1762751605">
          <w:marLeft w:val="0"/>
          <w:marRight w:val="0"/>
          <w:marTop w:val="0"/>
          <w:marBottom w:val="0"/>
          <w:divBdr>
            <w:top w:val="none" w:sz="0" w:space="0" w:color="auto"/>
            <w:left w:val="none" w:sz="0" w:space="0" w:color="auto"/>
            <w:bottom w:val="none" w:sz="0" w:space="0" w:color="auto"/>
            <w:right w:val="none" w:sz="0" w:space="0" w:color="auto"/>
          </w:divBdr>
        </w:div>
        <w:div w:id="1185289375">
          <w:marLeft w:val="0"/>
          <w:marRight w:val="0"/>
          <w:marTop w:val="0"/>
          <w:marBottom w:val="0"/>
          <w:divBdr>
            <w:top w:val="none" w:sz="0" w:space="0" w:color="auto"/>
            <w:left w:val="none" w:sz="0" w:space="0" w:color="auto"/>
            <w:bottom w:val="none" w:sz="0" w:space="0" w:color="auto"/>
            <w:right w:val="none" w:sz="0" w:space="0" w:color="auto"/>
          </w:divBdr>
        </w:div>
        <w:div w:id="352345059">
          <w:marLeft w:val="0"/>
          <w:marRight w:val="0"/>
          <w:marTop w:val="0"/>
          <w:marBottom w:val="0"/>
          <w:divBdr>
            <w:top w:val="none" w:sz="0" w:space="0" w:color="auto"/>
            <w:left w:val="none" w:sz="0" w:space="0" w:color="auto"/>
            <w:bottom w:val="none" w:sz="0" w:space="0" w:color="auto"/>
            <w:right w:val="none" w:sz="0" w:space="0" w:color="auto"/>
          </w:divBdr>
        </w:div>
        <w:div w:id="1167600480">
          <w:marLeft w:val="0"/>
          <w:marRight w:val="0"/>
          <w:marTop w:val="0"/>
          <w:marBottom w:val="0"/>
          <w:divBdr>
            <w:top w:val="none" w:sz="0" w:space="0" w:color="auto"/>
            <w:left w:val="none" w:sz="0" w:space="0" w:color="auto"/>
            <w:bottom w:val="none" w:sz="0" w:space="0" w:color="auto"/>
            <w:right w:val="none" w:sz="0" w:space="0" w:color="auto"/>
          </w:divBdr>
        </w:div>
        <w:div w:id="667563949">
          <w:marLeft w:val="0"/>
          <w:marRight w:val="0"/>
          <w:marTop w:val="0"/>
          <w:marBottom w:val="0"/>
          <w:divBdr>
            <w:top w:val="none" w:sz="0" w:space="0" w:color="auto"/>
            <w:left w:val="none" w:sz="0" w:space="0" w:color="auto"/>
            <w:bottom w:val="none" w:sz="0" w:space="0" w:color="auto"/>
            <w:right w:val="none" w:sz="0" w:space="0" w:color="auto"/>
          </w:divBdr>
        </w:div>
        <w:div w:id="2038002133">
          <w:marLeft w:val="0"/>
          <w:marRight w:val="0"/>
          <w:marTop w:val="0"/>
          <w:marBottom w:val="0"/>
          <w:divBdr>
            <w:top w:val="none" w:sz="0" w:space="0" w:color="auto"/>
            <w:left w:val="none" w:sz="0" w:space="0" w:color="auto"/>
            <w:bottom w:val="none" w:sz="0" w:space="0" w:color="auto"/>
            <w:right w:val="none" w:sz="0" w:space="0" w:color="auto"/>
          </w:divBdr>
        </w:div>
        <w:div w:id="611089766">
          <w:marLeft w:val="0"/>
          <w:marRight w:val="0"/>
          <w:marTop w:val="0"/>
          <w:marBottom w:val="0"/>
          <w:divBdr>
            <w:top w:val="none" w:sz="0" w:space="0" w:color="auto"/>
            <w:left w:val="none" w:sz="0" w:space="0" w:color="auto"/>
            <w:bottom w:val="none" w:sz="0" w:space="0" w:color="auto"/>
            <w:right w:val="none" w:sz="0" w:space="0" w:color="auto"/>
          </w:divBdr>
        </w:div>
        <w:div w:id="1701391687">
          <w:marLeft w:val="0"/>
          <w:marRight w:val="0"/>
          <w:marTop w:val="0"/>
          <w:marBottom w:val="0"/>
          <w:divBdr>
            <w:top w:val="none" w:sz="0" w:space="0" w:color="auto"/>
            <w:left w:val="none" w:sz="0" w:space="0" w:color="auto"/>
            <w:bottom w:val="none" w:sz="0" w:space="0" w:color="auto"/>
            <w:right w:val="none" w:sz="0" w:space="0" w:color="auto"/>
          </w:divBdr>
        </w:div>
        <w:div w:id="31461930">
          <w:marLeft w:val="0"/>
          <w:marRight w:val="0"/>
          <w:marTop w:val="0"/>
          <w:marBottom w:val="0"/>
          <w:divBdr>
            <w:top w:val="none" w:sz="0" w:space="0" w:color="auto"/>
            <w:left w:val="none" w:sz="0" w:space="0" w:color="auto"/>
            <w:bottom w:val="none" w:sz="0" w:space="0" w:color="auto"/>
            <w:right w:val="none" w:sz="0" w:space="0" w:color="auto"/>
          </w:divBdr>
        </w:div>
        <w:div w:id="1461026810">
          <w:marLeft w:val="0"/>
          <w:marRight w:val="0"/>
          <w:marTop w:val="0"/>
          <w:marBottom w:val="0"/>
          <w:divBdr>
            <w:top w:val="none" w:sz="0" w:space="0" w:color="auto"/>
            <w:left w:val="none" w:sz="0" w:space="0" w:color="auto"/>
            <w:bottom w:val="none" w:sz="0" w:space="0" w:color="auto"/>
            <w:right w:val="none" w:sz="0" w:space="0" w:color="auto"/>
          </w:divBdr>
        </w:div>
        <w:div w:id="1158879859">
          <w:marLeft w:val="0"/>
          <w:marRight w:val="0"/>
          <w:marTop w:val="0"/>
          <w:marBottom w:val="0"/>
          <w:divBdr>
            <w:top w:val="none" w:sz="0" w:space="0" w:color="auto"/>
            <w:left w:val="none" w:sz="0" w:space="0" w:color="auto"/>
            <w:bottom w:val="none" w:sz="0" w:space="0" w:color="auto"/>
            <w:right w:val="none" w:sz="0" w:space="0" w:color="auto"/>
          </w:divBdr>
        </w:div>
        <w:div w:id="1200894268">
          <w:marLeft w:val="0"/>
          <w:marRight w:val="0"/>
          <w:marTop w:val="0"/>
          <w:marBottom w:val="0"/>
          <w:divBdr>
            <w:top w:val="none" w:sz="0" w:space="0" w:color="auto"/>
            <w:left w:val="none" w:sz="0" w:space="0" w:color="auto"/>
            <w:bottom w:val="none" w:sz="0" w:space="0" w:color="auto"/>
            <w:right w:val="none" w:sz="0" w:space="0" w:color="auto"/>
          </w:divBdr>
        </w:div>
        <w:div w:id="1375885688">
          <w:marLeft w:val="0"/>
          <w:marRight w:val="0"/>
          <w:marTop w:val="0"/>
          <w:marBottom w:val="0"/>
          <w:divBdr>
            <w:top w:val="none" w:sz="0" w:space="0" w:color="auto"/>
            <w:left w:val="none" w:sz="0" w:space="0" w:color="auto"/>
            <w:bottom w:val="none" w:sz="0" w:space="0" w:color="auto"/>
            <w:right w:val="none" w:sz="0" w:space="0" w:color="auto"/>
          </w:divBdr>
        </w:div>
        <w:div w:id="1665888723">
          <w:marLeft w:val="0"/>
          <w:marRight w:val="0"/>
          <w:marTop w:val="0"/>
          <w:marBottom w:val="0"/>
          <w:divBdr>
            <w:top w:val="none" w:sz="0" w:space="0" w:color="auto"/>
            <w:left w:val="none" w:sz="0" w:space="0" w:color="auto"/>
            <w:bottom w:val="none" w:sz="0" w:space="0" w:color="auto"/>
            <w:right w:val="none" w:sz="0" w:space="0" w:color="auto"/>
          </w:divBdr>
        </w:div>
        <w:div w:id="1580285588">
          <w:marLeft w:val="0"/>
          <w:marRight w:val="0"/>
          <w:marTop w:val="0"/>
          <w:marBottom w:val="0"/>
          <w:divBdr>
            <w:top w:val="none" w:sz="0" w:space="0" w:color="auto"/>
            <w:left w:val="none" w:sz="0" w:space="0" w:color="auto"/>
            <w:bottom w:val="none" w:sz="0" w:space="0" w:color="auto"/>
            <w:right w:val="none" w:sz="0" w:space="0" w:color="auto"/>
          </w:divBdr>
        </w:div>
        <w:div w:id="1085028360">
          <w:marLeft w:val="0"/>
          <w:marRight w:val="0"/>
          <w:marTop w:val="0"/>
          <w:marBottom w:val="0"/>
          <w:divBdr>
            <w:top w:val="none" w:sz="0" w:space="0" w:color="auto"/>
            <w:left w:val="none" w:sz="0" w:space="0" w:color="auto"/>
            <w:bottom w:val="none" w:sz="0" w:space="0" w:color="auto"/>
            <w:right w:val="none" w:sz="0" w:space="0" w:color="auto"/>
          </w:divBdr>
        </w:div>
        <w:div w:id="672033926">
          <w:marLeft w:val="0"/>
          <w:marRight w:val="0"/>
          <w:marTop w:val="0"/>
          <w:marBottom w:val="0"/>
          <w:divBdr>
            <w:top w:val="none" w:sz="0" w:space="0" w:color="auto"/>
            <w:left w:val="none" w:sz="0" w:space="0" w:color="auto"/>
            <w:bottom w:val="none" w:sz="0" w:space="0" w:color="auto"/>
            <w:right w:val="none" w:sz="0" w:space="0" w:color="auto"/>
          </w:divBdr>
        </w:div>
        <w:div w:id="1776095214">
          <w:marLeft w:val="0"/>
          <w:marRight w:val="0"/>
          <w:marTop w:val="0"/>
          <w:marBottom w:val="0"/>
          <w:divBdr>
            <w:top w:val="none" w:sz="0" w:space="0" w:color="auto"/>
            <w:left w:val="none" w:sz="0" w:space="0" w:color="auto"/>
            <w:bottom w:val="none" w:sz="0" w:space="0" w:color="auto"/>
            <w:right w:val="none" w:sz="0" w:space="0" w:color="auto"/>
          </w:divBdr>
        </w:div>
        <w:div w:id="647519648">
          <w:marLeft w:val="0"/>
          <w:marRight w:val="0"/>
          <w:marTop w:val="0"/>
          <w:marBottom w:val="0"/>
          <w:divBdr>
            <w:top w:val="none" w:sz="0" w:space="0" w:color="auto"/>
            <w:left w:val="none" w:sz="0" w:space="0" w:color="auto"/>
            <w:bottom w:val="none" w:sz="0" w:space="0" w:color="auto"/>
            <w:right w:val="none" w:sz="0" w:space="0" w:color="auto"/>
          </w:divBdr>
        </w:div>
        <w:div w:id="1797331950">
          <w:marLeft w:val="0"/>
          <w:marRight w:val="0"/>
          <w:marTop w:val="0"/>
          <w:marBottom w:val="0"/>
          <w:divBdr>
            <w:top w:val="none" w:sz="0" w:space="0" w:color="auto"/>
            <w:left w:val="none" w:sz="0" w:space="0" w:color="auto"/>
            <w:bottom w:val="none" w:sz="0" w:space="0" w:color="auto"/>
            <w:right w:val="none" w:sz="0" w:space="0" w:color="auto"/>
          </w:divBdr>
        </w:div>
        <w:div w:id="2126535707">
          <w:marLeft w:val="0"/>
          <w:marRight w:val="0"/>
          <w:marTop w:val="0"/>
          <w:marBottom w:val="0"/>
          <w:divBdr>
            <w:top w:val="none" w:sz="0" w:space="0" w:color="auto"/>
            <w:left w:val="none" w:sz="0" w:space="0" w:color="auto"/>
            <w:bottom w:val="none" w:sz="0" w:space="0" w:color="auto"/>
            <w:right w:val="none" w:sz="0" w:space="0" w:color="auto"/>
          </w:divBdr>
        </w:div>
        <w:div w:id="145558842">
          <w:marLeft w:val="0"/>
          <w:marRight w:val="0"/>
          <w:marTop w:val="0"/>
          <w:marBottom w:val="0"/>
          <w:divBdr>
            <w:top w:val="none" w:sz="0" w:space="0" w:color="auto"/>
            <w:left w:val="none" w:sz="0" w:space="0" w:color="auto"/>
            <w:bottom w:val="none" w:sz="0" w:space="0" w:color="auto"/>
            <w:right w:val="none" w:sz="0" w:space="0" w:color="auto"/>
          </w:divBdr>
        </w:div>
        <w:div w:id="1887905867">
          <w:marLeft w:val="0"/>
          <w:marRight w:val="0"/>
          <w:marTop w:val="0"/>
          <w:marBottom w:val="0"/>
          <w:divBdr>
            <w:top w:val="none" w:sz="0" w:space="0" w:color="auto"/>
            <w:left w:val="none" w:sz="0" w:space="0" w:color="auto"/>
            <w:bottom w:val="none" w:sz="0" w:space="0" w:color="auto"/>
            <w:right w:val="none" w:sz="0" w:space="0" w:color="auto"/>
          </w:divBdr>
        </w:div>
        <w:div w:id="1468544482">
          <w:marLeft w:val="0"/>
          <w:marRight w:val="0"/>
          <w:marTop w:val="0"/>
          <w:marBottom w:val="0"/>
          <w:divBdr>
            <w:top w:val="none" w:sz="0" w:space="0" w:color="auto"/>
            <w:left w:val="none" w:sz="0" w:space="0" w:color="auto"/>
            <w:bottom w:val="none" w:sz="0" w:space="0" w:color="auto"/>
            <w:right w:val="none" w:sz="0" w:space="0" w:color="auto"/>
          </w:divBdr>
        </w:div>
        <w:div w:id="1218511507">
          <w:marLeft w:val="0"/>
          <w:marRight w:val="0"/>
          <w:marTop w:val="0"/>
          <w:marBottom w:val="0"/>
          <w:divBdr>
            <w:top w:val="none" w:sz="0" w:space="0" w:color="auto"/>
            <w:left w:val="none" w:sz="0" w:space="0" w:color="auto"/>
            <w:bottom w:val="none" w:sz="0" w:space="0" w:color="auto"/>
            <w:right w:val="none" w:sz="0" w:space="0" w:color="auto"/>
          </w:divBdr>
        </w:div>
        <w:div w:id="118293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enunciaarminucleari@proton.m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83D3C-878C-1446-B0D8-6F97AC81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1655</Words>
  <Characters>9440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Loretta</dc:creator>
  <cp:lastModifiedBy>emanuelepcarc.90@outlook.com</cp:lastModifiedBy>
  <cp:revision>2</cp:revision>
  <dcterms:created xsi:type="dcterms:W3CDTF">2024-03-18T09:03:00Z</dcterms:created>
  <dcterms:modified xsi:type="dcterms:W3CDTF">2024-03-18T09:03:00Z</dcterms:modified>
</cp:coreProperties>
</file>