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All’attenzione del/della DS dell’Istituto ……..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Al Consiglio d’Istituto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 Consiglio di Classe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Oggetto: Dichiarazione di indisponibilità a far partecipare i/le nostri/e figli/e studenti/studentesse di quest’Istituto, a qualsiasi iniziativa delle Forze Armate in commemorazione del 4 novembre.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I/le sottoscritti/e genitori/trici esercenti la potestà genitoriale degli/delle studenti/studentesse  frequentanti la/le classe/i……… dell’Istituto….. della città di…….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Visto</w:t>
      </w:r>
      <w:r w:rsidDel="00000000" w:rsidR="00000000" w:rsidRPr="00000000">
        <w:rPr>
          <w:rtl w:val="0"/>
        </w:rPr>
        <w:t xml:space="preserve"> l’art. 11 della Costituzione: </w:t>
      </w:r>
      <w:r w:rsidDel="00000000" w:rsidR="00000000" w:rsidRPr="00000000">
        <w:rPr>
          <w:i w:val="1"/>
          <w:rtl w:val="0"/>
        </w:rPr>
        <w:t xml:space="preserve">L'Italia ripudia la guerra come strumento di offesa alla libertà degli altri popoli e come mezzo di risoluzione delle controversie internazionali; consente, in condizioni di parità con gli altri Stati, alle limitazioni di sovranità necessarie ad un ordinamento che assicuri la pace e la giustizia fra le Nazioni; promuove e favorisce le organizzazioni internazionali rivolte a tale scopo.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PRESO ATTO CHE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 LEGGE 1 marzo 2024, n. 27 è stato istituito il 4 novembre come Giornata dell'Unità nazionale e delle Forze armate. e che in particolare all’articolo 2 gli istituti scolastici di ogni ordine e grado sono invitati a organizzare iniziative volte a “</w:t>
      </w:r>
      <w:r w:rsidDel="00000000" w:rsidR="00000000" w:rsidRPr="00000000">
        <w:rPr>
          <w:i w:val="1"/>
          <w:rtl w:val="0"/>
        </w:rPr>
        <w:t xml:space="preserve">sensibilizzare gli studenti sul ruolo quotidiano che le Forze armate svolgono per la collettività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CONSIDERATO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Dopo le due guerre mondiali, i conflitti che attraversano il nostro pianeta non sono mai stati così estesi e sanguinari. Dalle guerre di inizio secolo agli scenari nell’Europa oriental fino al genocidio in Palestina che ha esteso il conflitto in Medio Oriente, la “guerra mondiale a pezzi” rischia di diventare guerra mondiale tout court.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RITENUTO CHE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Gli oltre dieci milioni di morti del primo conflitto mondiale non possono rappresentare il “prezzo” glorioso di una vittoria che va festeggiata ma meritano, al contrario, lutto, memoria e indignazione. Alla difesa della Patria e alla conseguente esaltazione del ruolo delle forze armate, che troppo spesso sono servite per giustificare le peggiori aggressioni, preferiamo impegnarci per espellere la guerra dalla storia.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ESPRIMIAMO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preoccupazione, in un clima globale in cui le guerre stanno subendo un’escalation mai vista dalla fine del secondo conflitto mondiale, riguardo alla partecipazione dei/delle nostri/nostre figli/e alla celebrazione di una “vittoria” che invece è costata milioni di morti e merita soltanto indignazione. L’esposizione dei/delle nostri/nostre figli/e all’esaltazione del ruolo delle forze armate che troppo spesso sono servite per giustificare le peggiori aggressioni risulta per noi intollerabile, ed è incompatibile con l’educazione da noi impartita ai/alle nostri/e figli/e fortemente improntata alla pace e alla cultura di pace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DICHIARIAMO CHE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 rifiutiamo di far partecipare i/le nostri/e figli/e a qualsiasi iniziativa o celebrazione ufficiale del 4 novembre proposte a quest’istituto da parte delle Forze Armate. Così facendo, ci opponiamo inoltre al tentativo di far abituare i/le nostri/e ragazzi/e all’idea della “normalità” e della inevitabilità della guerra e a delineare come positiva per loro la prospettiva dell’arruolamento.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Preferiremmo invece che quella giornata fosse dedicata a ragionare in classe con i docenti su quanto accaduto nella Grande Guerra, che non è stata solo un orrendo massacro, ma anche il contesto di maturazione del fascismo. Auspichiamo che la Scuola Pubblica ottemperi alla propria funzione di educare alla solidarietà e alla convivenza tra i popoli e, soprattutto, che alimenti negli studenti/studentesse 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ricerca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pace e </w:t>
      </w:r>
      <w:r w:rsidDel="00000000" w:rsidR="00000000" w:rsidRPr="00000000">
        <w:rPr>
          <w:rFonts w:ascii="Arial" w:cs="Arial" w:eastAsia="Arial" w:hAnsi="Arial"/>
          <w:rtl w:val="0"/>
        </w:rPr>
        <w:t xml:space="preserve">lo studio di approcci non violenti alla risoluzione dei conflitti, da quelli interpersonali tra individui a quelli internazionali tra stati.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241EA2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241EA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241EA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241EA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241EA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241EA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241EA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241EA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241EA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241EA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241EA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241EA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241EA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241EA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241EA2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241EA2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241EA2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241EA2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241EA2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241EA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241EA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241EA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241EA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241EA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241EA2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41EA2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241EA2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241EA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241EA2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241EA2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241E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hQGaiB2Mlpza5Pl08H8tdffsw==">CgMxLjA4AHIhMTFtdS1VYVJ5NHI0X2dReWk1bGk5SHIxd3d0anY0TWcw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2024-10-13T12:11:00Z</dcterms:created>
  <dc:creator>alessandra alberti</dc:creator>
</cp:coreProperties>
</file>